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F862" w14:textId="63F26BB7" w:rsidR="00115F59" w:rsidRPr="00DE6C7F" w:rsidRDefault="00BD11B7" w:rsidP="004311FF">
      <w:pPr>
        <w:pStyle w:val="Titre"/>
        <w:tabs>
          <w:tab w:val="left" w:pos="1244"/>
        </w:tabs>
        <w:jc w:val="center"/>
        <w:rPr>
          <w:rStyle w:val="FontStyle15"/>
          <w:rFonts w:ascii="Tahoma" w:hAnsi="Tahoma" w:cs="Tahoma"/>
          <w:bCs w:val="0"/>
          <w:sz w:val="36"/>
          <w:szCs w:val="36"/>
        </w:rPr>
      </w:pPr>
      <w:r w:rsidRPr="00DE6C7F">
        <w:rPr>
          <w:rFonts w:ascii="Tahoma" w:hAnsi="Tahoma" w:cs="Tahoma"/>
          <w:noProof/>
        </w:rPr>
        <w:drawing>
          <wp:inline distT="0" distB="0" distL="0" distR="0" wp14:anchorId="49CCF903" wp14:editId="5779B4BE">
            <wp:extent cx="1958486" cy="853815"/>
            <wp:effectExtent l="0" t="0" r="3810" b="3810"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6250" cy="86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67917" w14:textId="3CA92E36" w:rsidR="00BD11B7" w:rsidRPr="00DE6C7F" w:rsidRDefault="00BD11B7" w:rsidP="004311FF">
      <w:pPr>
        <w:pStyle w:val="CM7"/>
        <w:spacing w:after="532" w:line="276" w:lineRule="auto"/>
        <w:jc w:val="both"/>
        <w:rPr>
          <w:rFonts w:ascii="Tahoma" w:hAnsi="Tahoma" w:cs="Tahoma"/>
          <w:color w:val="000000"/>
        </w:rPr>
      </w:pPr>
      <w:r w:rsidRPr="00DE6C7F">
        <w:rPr>
          <w:rFonts w:ascii="Tahoma" w:hAnsi="Tahoma" w:cs="Tahoma"/>
          <w:color w:val="000000"/>
        </w:rPr>
        <w:t>À l’aide de vos connaissances et des ressources documentaires figurant dans les annexes numérotées de 1 à 5, analysez la situation juridique suivante et répondez aux questions posées</w:t>
      </w:r>
      <w:r w:rsidR="004311FF" w:rsidRPr="00DE6C7F">
        <w:rPr>
          <w:rFonts w:ascii="Tahoma" w:hAnsi="Tahoma" w:cs="Tahoma"/>
          <w:color w:val="000000"/>
        </w:rPr>
        <w:t>.</w:t>
      </w:r>
    </w:p>
    <w:p w14:paraId="1084CE26" w14:textId="77777777" w:rsidR="00BD11B7" w:rsidRPr="00DE6C7F" w:rsidRDefault="00BD11B7" w:rsidP="004311FF">
      <w:pPr>
        <w:pStyle w:val="CM7"/>
        <w:spacing w:before="0" w:after="0" w:line="276" w:lineRule="auto"/>
        <w:jc w:val="both"/>
        <w:rPr>
          <w:rFonts w:ascii="Tahoma" w:hAnsi="Tahoma" w:cs="Tahoma"/>
          <w:b/>
          <w:bCs/>
          <w:color w:val="000000"/>
        </w:rPr>
      </w:pPr>
      <w:r w:rsidRPr="00DE6C7F">
        <w:rPr>
          <w:rFonts w:ascii="Tahoma" w:hAnsi="Tahoma" w:cs="Tahoma"/>
          <w:b/>
          <w:bCs/>
          <w:color w:val="000000"/>
        </w:rPr>
        <w:t>SITUATION JURIDIQUE</w:t>
      </w:r>
    </w:p>
    <w:p w14:paraId="09D45CAD" w14:textId="77777777" w:rsidR="00BD11B7" w:rsidRPr="00DE6C7F" w:rsidRDefault="00BD11B7" w:rsidP="004311FF">
      <w:pPr>
        <w:rPr>
          <w:rFonts w:cs="Tahoma"/>
          <w:sz w:val="24"/>
        </w:rPr>
      </w:pPr>
    </w:p>
    <w:p w14:paraId="06345BDF" w14:textId="23ABCA83" w:rsidR="00BD11B7" w:rsidRPr="00DE6C7F" w:rsidRDefault="00BD11B7" w:rsidP="004311FF">
      <w:pPr>
        <w:pStyle w:val="CM7"/>
        <w:spacing w:before="0" w:after="0" w:line="276" w:lineRule="auto"/>
        <w:jc w:val="both"/>
        <w:rPr>
          <w:rFonts w:ascii="Tahoma" w:hAnsi="Tahoma" w:cs="Tahoma"/>
          <w:b/>
          <w:bCs/>
          <w:color w:val="000000"/>
        </w:rPr>
      </w:pPr>
      <w:proofErr w:type="spellStart"/>
      <w:r w:rsidRPr="00DE6C7F">
        <w:rPr>
          <w:rFonts w:ascii="Tahoma" w:hAnsi="Tahoma" w:cs="Tahoma"/>
        </w:rPr>
        <w:t>Lénaëlle</w:t>
      </w:r>
      <w:proofErr w:type="spellEnd"/>
      <w:r w:rsidRPr="00DE6C7F">
        <w:rPr>
          <w:rFonts w:ascii="Tahoma" w:hAnsi="Tahoma" w:cs="Tahoma"/>
        </w:rPr>
        <w:t xml:space="preserve"> habite une jolie maison en banlieue lyonnaise avec sa famille. La maison voisine a changé de propriétaire et le nouveau voisin, Roger, est très actif : bricoleur amateur, il rachète, puis ponce, perce et repeint de vieux meubles, à longueur de journée et de soirée. Par ailleurs, il écoute souvent de la musique à un niveau sonore très élevé lorsqu’il bricole. Ces bruits créent des désagréments pour les voisins : ils durent longtemps et à des heures souvent tardives ou très matinales. Tous les membres de la famille de </w:t>
      </w:r>
      <w:proofErr w:type="spellStart"/>
      <w:r w:rsidRPr="00DE6C7F">
        <w:rPr>
          <w:rFonts w:ascii="Tahoma" w:hAnsi="Tahoma" w:cs="Tahoma"/>
        </w:rPr>
        <w:t>Lénaëlle</w:t>
      </w:r>
      <w:proofErr w:type="spellEnd"/>
      <w:r w:rsidRPr="00DE6C7F">
        <w:rPr>
          <w:rFonts w:ascii="Tahoma" w:hAnsi="Tahoma" w:cs="Tahoma"/>
        </w:rPr>
        <w:t xml:space="preserve"> en souffrent : ils sont fatigués, voire déprimés.</w:t>
      </w:r>
    </w:p>
    <w:p w14:paraId="04777881" w14:textId="77777777" w:rsidR="00BD11B7" w:rsidRPr="00DE6C7F" w:rsidRDefault="00BD11B7" w:rsidP="004311FF">
      <w:pPr>
        <w:pStyle w:val="CM7"/>
        <w:spacing w:before="0" w:after="0" w:line="276" w:lineRule="auto"/>
        <w:jc w:val="both"/>
        <w:rPr>
          <w:rFonts w:ascii="Tahoma" w:hAnsi="Tahoma" w:cs="Tahoma"/>
        </w:rPr>
      </w:pPr>
      <w:r w:rsidRPr="00DE6C7F">
        <w:rPr>
          <w:rFonts w:ascii="Tahoma" w:hAnsi="Tahoma" w:cs="Tahoma"/>
        </w:rPr>
        <w:t xml:space="preserve">Les signalements répétés à ce nouveau voisin n’ont pas été suivis d’effet. En effet, </w:t>
      </w:r>
      <w:proofErr w:type="spellStart"/>
      <w:r w:rsidRPr="00DE6C7F">
        <w:rPr>
          <w:rFonts w:ascii="Tahoma" w:hAnsi="Tahoma" w:cs="Tahoma"/>
        </w:rPr>
        <w:t>Lénaëlle</w:t>
      </w:r>
      <w:proofErr w:type="spellEnd"/>
      <w:r w:rsidRPr="00DE6C7F">
        <w:rPr>
          <w:rFonts w:ascii="Tahoma" w:hAnsi="Tahoma" w:cs="Tahoma"/>
        </w:rPr>
        <w:t xml:space="preserve"> a bien essayé d’aller lui expliquer à plusieurs reprises combien la situation était compliquée, mais en vain… Le voisin l’a même insultée avant de lui claquer la porte au nez !</w:t>
      </w:r>
    </w:p>
    <w:p w14:paraId="75A76AB8" w14:textId="044FCCFB" w:rsidR="00BD11B7" w:rsidRPr="00DE6C7F" w:rsidRDefault="00BD11B7" w:rsidP="004311FF">
      <w:pPr>
        <w:pStyle w:val="CM7"/>
        <w:spacing w:before="0" w:after="0" w:line="276" w:lineRule="auto"/>
        <w:jc w:val="both"/>
        <w:rPr>
          <w:rFonts w:ascii="Tahoma" w:hAnsi="Tahoma" w:cs="Tahoma"/>
        </w:rPr>
      </w:pPr>
      <w:r w:rsidRPr="00DE6C7F">
        <w:rPr>
          <w:rFonts w:ascii="Tahoma" w:hAnsi="Tahoma" w:cs="Tahoma"/>
        </w:rPr>
        <w:t xml:space="preserve">Désappointée, </w:t>
      </w:r>
      <w:proofErr w:type="spellStart"/>
      <w:r w:rsidRPr="00DE6C7F">
        <w:rPr>
          <w:rFonts w:ascii="Tahoma" w:hAnsi="Tahoma" w:cs="Tahoma"/>
        </w:rPr>
        <w:t>Lénaëlle</w:t>
      </w:r>
      <w:proofErr w:type="spellEnd"/>
      <w:r w:rsidRPr="00DE6C7F">
        <w:rPr>
          <w:rFonts w:ascii="Tahoma" w:hAnsi="Tahoma" w:cs="Tahoma"/>
        </w:rPr>
        <w:t xml:space="preserve"> vous demande conseil.</w:t>
      </w:r>
    </w:p>
    <w:p w14:paraId="0C888164" w14:textId="77777777" w:rsidR="00726BC0" w:rsidRPr="00DE6C7F" w:rsidRDefault="00726BC0" w:rsidP="00726BC0">
      <w:pPr>
        <w:rPr>
          <w:rFonts w:cs="Tahoma"/>
        </w:rPr>
      </w:pPr>
    </w:p>
    <w:p w14:paraId="280DD776" w14:textId="423EFEA2" w:rsidR="00726BC0" w:rsidRPr="002B0477" w:rsidRDefault="00726BC0" w:rsidP="00726BC0">
      <w:pPr>
        <w:spacing w:before="20" w:after="20"/>
        <w:rPr>
          <w:rFonts w:eastAsia="Calibri" w:cs="Tahoma"/>
          <w:b/>
          <w:bCs/>
          <w:sz w:val="24"/>
          <w:lang w:eastAsia="en-US"/>
        </w:rPr>
      </w:pPr>
      <w:r w:rsidRPr="00726BC0">
        <w:rPr>
          <w:rFonts w:eastAsia="Calibri" w:cs="Tahoma"/>
          <w:b/>
          <w:bCs/>
          <w:color w:val="FF3399"/>
          <w:sz w:val="24"/>
          <w:lang w:eastAsia="en-US"/>
        </w:rPr>
        <w:t>1.</w:t>
      </w:r>
      <w:r w:rsidRPr="00726BC0">
        <w:rPr>
          <w:rFonts w:eastAsia="Calibri" w:cs="Tahoma"/>
          <w:b/>
          <w:bCs/>
          <w:sz w:val="24"/>
          <w:lang w:eastAsia="en-US"/>
        </w:rPr>
        <w:t xml:space="preserve"> Résumez les faits en utilisant des qualifications juridiques.</w:t>
      </w:r>
    </w:p>
    <w:p w14:paraId="1A9D4A8C" w14:textId="575E0633" w:rsidR="00726BC0" w:rsidRPr="002B0477" w:rsidRDefault="002B0477" w:rsidP="00726BC0">
      <w:pPr>
        <w:spacing w:before="20" w:after="20"/>
        <w:rPr>
          <w:rFonts w:eastAsia="Calibri" w:cs="Tahoma"/>
          <w:b/>
          <w:bCs/>
          <w:sz w:val="24"/>
          <w:lang w:eastAsia="en-US"/>
        </w:rPr>
      </w:pPr>
      <w:r>
        <w:rPr>
          <w:rFonts w:eastAsia="Calibri" w:cs="Tahoma"/>
          <w:b/>
          <w:bCs/>
          <w:color w:val="FF3399"/>
          <w:sz w:val="24"/>
          <w:lang w:eastAsia="en-US"/>
        </w:rPr>
        <w:t>2</w:t>
      </w:r>
      <w:r w:rsidR="00726BC0" w:rsidRPr="00726BC0">
        <w:rPr>
          <w:rFonts w:eastAsia="Calibri" w:cs="Tahoma"/>
          <w:b/>
          <w:bCs/>
          <w:color w:val="FF3399"/>
          <w:sz w:val="24"/>
          <w:lang w:eastAsia="en-US"/>
        </w:rPr>
        <w:t>.</w:t>
      </w:r>
      <w:r w:rsidR="00726BC0" w:rsidRPr="00726BC0">
        <w:rPr>
          <w:rFonts w:eastAsia="Calibri" w:cs="Tahoma"/>
          <w:b/>
          <w:bCs/>
          <w:sz w:val="24"/>
          <w:lang w:eastAsia="en-US"/>
        </w:rPr>
        <w:t xml:space="preserve"> Développez l’argumentation juridique que </w:t>
      </w:r>
      <w:proofErr w:type="spellStart"/>
      <w:r w:rsidR="00726BC0" w:rsidRPr="00726BC0">
        <w:rPr>
          <w:rFonts w:eastAsia="Calibri" w:cs="Tahoma"/>
          <w:b/>
          <w:bCs/>
          <w:sz w:val="24"/>
          <w:lang w:eastAsia="en-US"/>
        </w:rPr>
        <w:t>Lénaëlle</w:t>
      </w:r>
      <w:proofErr w:type="spellEnd"/>
      <w:r w:rsidR="00726BC0" w:rsidRPr="00726BC0">
        <w:rPr>
          <w:rFonts w:eastAsia="Calibri" w:cs="Tahoma"/>
          <w:b/>
          <w:bCs/>
          <w:sz w:val="24"/>
          <w:lang w:eastAsia="en-US"/>
        </w:rPr>
        <w:t xml:space="preserve"> peut avancer pour obtenir l’indemnisation de son préjudice.</w:t>
      </w:r>
    </w:p>
    <w:p w14:paraId="2913D992" w14:textId="373C8FF3" w:rsidR="00726BC0" w:rsidRPr="002B0477" w:rsidRDefault="002B0477" w:rsidP="00726BC0">
      <w:pPr>
        <w:spacing w:before="20" w:after="20"/>
        <w:rPr>
          <w:rFonts w:eastAsia="Calibri" w:cs="Tahoma"/>
          <w:b/>
          <w:bCs/>
          <w:sz w:val="24"/>
          <w:lang w:eastAsia="en-US"/>
        </w:rPr>
      </w:pPr>
      <w:r>
        <w:rPr>
          <w:rFonts w:eastAsia="Calibri" w:cs="Tahoma"/>
          <w:b/>
          <w:bCs/>
          <w:color w:val="FF3399"/>
          <w:sz w:val="24"/>
          <w:lang w:eastAsia="en-US"/>
        </w:rPr>
        <w:t>3</w:t>
      </w:r>
      <w:r w:rsidR="00726BC0" w:rsidRPr="00726BC0">
        <w:rPr>
          <w:rFonts w:eastAsia="Calibri" w:cs="Tahoma"/>
          <w:b/>
          <w:bCs/>
          <w:color w:val="FF3399"/>
          <w:sz w:val="24"/>
          <w:lang w:eastAsia="en-US"/>
        </w:rPr>
        <w:t>.</w:t>
      </w:r>
      <w:r w:rsidR="00726BC0" w:rsidRPr="00726BC0">
        <w:rPr>
          <w:rFonts w:eastAsia="Calibri" w:cs="Tahoma"/>
          <w:b/>
          <w:bCs/>
          <w:sz w:val="24"/>
          <w:lang w:eastAsia="en-US"/>
        </w:rPr>
        <w:t xml:space="preserve"> Présentez l’argumentation juridique que le voisin peut opposer à </w:t>
      </w:r>
      <w:proofErr w:type="spellStart"/>
      <w:r w:rsidR="00726BC0" w:rsidRPr="00726BC0">
        <w:rPr>
          <w:rFonts w:eastAsia="Calibri" w:cs="Tahoma"/>
          <w:b/>
          <w:bCs/>
          <w:sz w:val="24"/>
          <w:lang w:eastAsia="en-US"/>
        </w:rPr>
        <w:t>Lénaëlle</w:t>
      </w:r>
      <w:proofErr w:type="spellEnd"/>
      <w:r w:rsidR="00726BC0" w:rsidRPr="00726BC0">
        <w:rPr>
          <w:rFonts w:eastAsia="Calibri" w:cs="Tahoma"/>
          <w:b/>
          <w:bCs/>
          <w:sz w:val="24"/>
          <w:lang w:eastAsia="en-US"/>
        </w:rPr>
        <w:t>.</w:t>
      </w:r>
    </w:p>
    <w:p w14:paraId="798E88FB" w14:textId="128A1BED" w:rsidR="00726BC0" w:rsidRPr="00726BC0" w:rsidRDefault="002B0477" w:rsidP="00726BC0">
      <w:pPr>
        <w:spacing w:before="20" w:after="20"/>
        <w:rPr>
          <w:rFonts w:eastAsia="Calibri" w:cs="Tahoma"/>
          <w:b/>
          <w:bCs/>
          <w:sz w:val="24"/>
          <w:lang w:eastAsia="en-US"/>
        </w:rPr>
      </w:pPr>
      <w:r>
        <w:rPr>
          <w:rFonts w:eastAsia="Calibri" w:cs="Tahoma"/>
          <w:b/>
          <w:bCs/>
          <w:color w:val="FF3399"/>
          <w:sz w:val="24"/>
          <w:lang w:eastAsia="en-US"/>
        </w:rPr>
        <w:t>4</w:t>
      </w:r>
      <w:r w:rsidR="00726BC0" w:rsidRPr="00726BC0">
        <w:rPr>
          <w:rFonts w:eastAsia="Calibri" w:cs="Tahoma"/>
          <w:b/>
          <w:bCs/>
          <w:color w:val="FF3399"/>
          <w:sz w:val="24"/>
          <w:lang w:eastAsia="en-US"/>
        </w:rPr>
        <w:t>.</w:t>
      </w:r>
      <w:r w:rsidR="00726BC0" w:rsidRPr="00726BC0">
        <w:rPr>
          <w:rFonts w:eastAsia="Calibri" w:cs="Tahoma"/>
          <w:b/>
          <w:bCs/>
          <w:sz w:val="24"/>
          <w:lang w:eastAsia="en-US"/>
        </w:rPr>
        <w:t xml:space="preserve"> Expliquez le régime de la preuve (moyen, charge) qui s’appliquera à cette situation.</w:t>
      </w:r>
    </w:p>
    <w:p w14:paraId="6853A21E" w14:textId="77777777" w:rsidR="00726BC0" w:rsidRPr="00726BC0" w:rsidRDefault="00726BC0" w:rsidP="00726BC0">
      <w:pPr>
        <w:spacing w:before="20" w:after="20"/>
        <w:rPr>
          <w:rFonts w:eastAsia="Calibri" w:cs="Tahoma"/>
          <w:bCs/>
          <w:sz w:val="24"/>
          <w:lang w:eastAsia="en-US"/>
        </w:rPr>
      </w:pPr>
    </w:p>
    <w:p w14:paraId="56BDCF69" w14:textId="77777777" w:rsidR="00726BC0" w:rsidRPr="00726BC0" w:rsidRDefault="00726BC0" w:rsidP="00726BC0">
      <w:pPr>
        <w:spacing w:before="20" w:after="20"/>
        <w:rPr>
          <w:rFonts w:eastAsia="Calibri" w:cs="Tahoma"/>
          <w:bCs/>
          <w:sz w:val="24"/>
          <w:lang w:eastAsia="en-US"/>
        </w:rPr>
      </w:pPr>
    </w:p>
    <w:p w14:paraId="3D0114A7" w14:textId="77777777" w:rsidR="00CA2ACA" w:rsidRPr="00DE6C7F" w:rsidRDefault="00CA2ACA" w:rsidP="00CA2ACA">
      <w:pPr>
        <w:spacing w:before="20" w:after="20"/>
        <w:rPr>
          <w:rFonts w:eastAsia="Calibri" w:cs="Tahoma"/>
          <w:b/>
          <w:sz w:val="24"/>
          <w:lang w:eastAsia="en-US"/>
        </w:rPr>
      </w:pPr>
      <w:r w:rsidRPr="00DE6C7F">
        <w:rPr>
          <w:rFonts w:eastAsia="Calibri" w:cs="Tahoma"/>
          <w:b/>
          <w:sz w:val="24"/>
          <w:lang w:eastAsia="en-US"/>
        </w:rPr>
        <w:t>Pour commencer :</w:t>
      </w:r>
    </w:p>
    <w:p w14:paraId="3291B9FD" w14:textId="24DC63ED" w:rsidR="00CA2ACA" w:rsidRPr="00DE6C7F" w:rsidRDefault="00CA2ACA" w:rsidP="00CA2ACA">
      <w:pPr>
        <w:spacing w:before="20" w:after="20"/>
        <w:rPr>
          <w:rFonts w:eastAsia="Calibri" w:cs="Tahoma"/>
          <w:b/>
          <w:sz w:val="24"/>
          <w:lang w:eastAsia="en-US"/>
        </w:rPr>
      </w:pPr>
      <w:r w:rsidRPr="00DE6C7F">
        <w:rPr>
          <w:rFonts w:eastAsia="Calibri" w:cs="Tahoma"/>
          <w:b/>
          <w:sz w:val="24"/>
          <w:lang w:eastAsia="en-US"/>
        </w:rPr>
        <w:t>• surlignez les verbes de questionnement ;</w:t>
      </w:r>
    </w:p>
    <w:p w14:paraId="5FA1353E" w14:textId="50D7132E" w:rsidR="00CA2ACA" w:rsidRPr="00DE6C7F" w:rsidRDefault="00CA2ACA" w:rsidP="00CA2ACA">
      <w:pPr>
        <w:spacing w:before="20" w:after="20"/>
        <w:rPr>
          <w:rFonts w:eastAsia="Calibri" w:cs="Tahoma"/>
          <w:b/>
          <w:sz w:val="24"/>
          <w:lang w:eastAsia="en-US"/>
        </w:rPr>
      </w:pPr>
      <w:r w:rsidRPr="00DE6C7F">
        <w:rPr>
          <w:rFonts w:eastAsia="Calibri" w:cs="Tahoma"/>
          <w:b/>
          <w:sz w:val="24"/>
          <w:lang w:eastAsia="en-US"/>
        </w:rPr>
        <w:t>• identifiez les notions abordées par ces questions ;</w:t>
      </w:r>
    </w:p>
    <w:p w14:paraId="4ACAD246" w14:textId="5965A03B" w:rsidR="00726BC0" w:rsidRPr="00726BC0" w:rsidRDefault="00CA2ACA" w:rsidP="00CA2ACA">
      <w:pPr>
        <w:spacing w:before="20" w:after="20"/>
        <w:rPr>
          <w:rFonts w:eastAsia="Calibri" w:cs="Tahoma"/>
          <w:b/>
          <w:sz w:val="24"/>
          <w:lang w:eastAsia="en-US"/>
        </w:rPr>
      </w:pPr>
      <w:r w:rsidRPr="00DE6C7F">
        <w:rPr>
          <w:rFonts w:eastAsia="Calibri" w:cs="Tahoma"/>
          <w:b/>
          <w:sz w:val="24"/>
          <w:lang w:eastAsia="en-US"/>
        </w:rPr>
        <w:t>• réfléchissez aux réponses avant de lire les annexes</w:t>
      </w:r>
    </w:p>
    <w:p w14:paraId="0B194427" w14:textId="77777777" w:rsidR="00BD11B7" w:rsidRDefault="00BD11B7" w:rsidP="004311FF">
      <w:pPr>
        <w:pStyle w:val="CM7"/>
        <w:spacing w:after="532" w:line="276" w:lineRule="auto"/>
        <w:jc w:val="both"/>
        <w:rPr>
          <w:rFonts w:ascii="Tahoma" w:hAnsi="Tahoma" w:cs="Tahoma"/>
          <w:b/>
          <w:color w:val="000000"/>
        </w:rPr>
      </w:pPr>
    </w:p>
    <w:p w14:paraId="145FC4B7" w14:textId="77777777" w:rsidR="002B0477" w:rsidRDefault="002B0477" w:rsidP="002B0477"/>
    <w:p w14:paraId="5B01D529" w14:textId="77777777" w:rsidR="002B0477" w:rsidRPr="002B0477" w:rsidRDefault="002B0477" w:rsidP="002B0477"/>
    <w:p w14:paraId="7957116D" w14:textId="392EA301" w:rsidR="000E6C2A" w:rsidRPr="00227852" w:rsidRDefault="00DE6C7F" w:rsidP="00227852">
      <w:pPr>
        <w:pStyle w:val="QuestionsMana"/>
        <w:numPr>
          <w:ilvl w:val="0"/>
          <w:numId w:val="0"/>
        </w:numPr>
        <w:rPr>
          <w:rStyle w:val="FontStyle15"/>
          <w:rFonts w:ascii="Tahoma" w:hAnsi="Tahoma" w:cs="Tahoma"/>
          <w:sz w:val="28"/>
          <w:szCs w:val="28"/>
        </w:rPr>
      </w:pPr>
      <w:r w:rsidRPr="00DE6C7F">
        <w:rPr>
          <w:b/>
          <w:bCs/>
          <w:sz w:val="28"/>
          <w:szCs w:val="28"/>
        </w:rPr>
        <w:lastRenderedPageBreak/>
        <w:t>ANNEXES</w:t>
      </w:r>
    </w:p>
    <w:p w14:paraId="1C447AEF" w14:textId="0EF1370B" w:rsidR="00B17F86" w:rsidRDefault="000E4AB0" w:rsidP="00B17F86">
      <w:pPr>
        <w:pStyle w:val="QuestionsMana"/>
        <w:numPr>
          <w:ilvl w:val="0"/>
          <w:numId w:val="0"/>
        </w:numPr>
        <w:ind w:left="720" w:hanging="360"/>
        <w:rPr>
          <w:rStyle w:val="FontStyle15"/>
          <w:rFonts w:ascii="Tahoma" w:hAnsi="Tahoma" w:cs="Tahoma"/>
          <w:bCs w:val="0"/>
        </w:rPr>
      </w:pPr>
      <w:r w:rsidRPr="00DE6C7F">
        <w:rPr>
          <w:rStyle w:val="FontStyle15"/>
          <w:rFonts w:ascii="Tahoma" w:hAnsi="Tahoma" w:cs="Tahoma"/>
          <w:bCs w:val="0"/>
        </w:rPr>
        <w:t>ANNEXE</w:t>
      </w:r>
      <w:r w:rsidR="006D4D7F" w:rsidRPr="00DE6C7F">
        <w:rPr>
          <w:rStyle w:val="FontStyle15"/>
          <w:rFonts w:ascii="Tahoma" w:hAnsi="Tahoma" w:cs="Tahoma"/>
          <w:bCs w:val="0"/>
        </w:rPr>
        <w:t xml:space="preserve"> 1</w:t>
      </w:r>
      <w:r w:rsidRPr="00DE6C7F">
        <w:rPr>
          <w:rStyle w:val="FontStyle15"/>
          <w:rFonts w:ascii="Tahoma" w:hAnsi="Tahoma" w:cs="Tahoma"/>
          <w:bCs w:val="0"/>
        </w:rPr>
        <w:t xml:space="preserve"> : </w:t>
      </w:r>
      <w:bookmarkStart w:id="0" w:name="_Hlk2453198"/>
      <w:r w:rsidR="00227852">
        <w:rPr>
          <w:rStyle w:val="FontStyle15"/>
          <w:rFonts w:ascii="Tahoma" w:hAnsi="Tahoma" w:cs="Tahoma"/>
          <w:bCs w:val="0"/>
        </w:rPr>
        <w:t>Extraits du Code pénal</w:t>
      </w:r>
    </w:p>
    <w:p w14:paraId="0EA8A098" w14:textId="77777777" w:rsidR="00427C93" w:rsidRPr="00427C93" w:rsidRDefault="00427C93" w:rsidP="00427C93">
      <w:pPr>
        <w:pStyle w:val="QuestionsMana"/>
        <w:numPr>
          <w:ilvl w:val="0"/>
          <w:numId w:val="0"/>
        </w:numPr>
        <w:spacing w:before="0" w:after="0"/>
        <w:ind w:left="720" w:hanging="360"/>
        <w:rPr>
          <w:rStyle w:val="FontStyle15"/>
          <w:rFonts w:ascii="Tahoma" w:hAnsi="Tahoma" w:cs="Tahoma"/>
          <w:b w:val="0"/>
          <w:u w:val="single"/>
        </w:rPr>
      </w:pPr>
      <w:r w:rsidRPr="00427C93">
        <w:rPr>
          <w:rStyle w:val="FontStyle15"/>
          <w:rFonts w:ascii="Tahoma" w:hAnsi="Tahoma" w:cs="Tahoma"/>
          <w:b w:val="0"/>
          <w:u w:val="single"/>
        </w:rPr>
        <w:t>Article R. 621-2.</w:t>
      </w:r>
    </w:p>
    <w:p w14:paraId="1E419298" w14:textId="53BB8B20" w:rsidR="00427C93" w:rsidRPr="00427C93" w:rsidRDefault="00427C93" w:rsidP="00427C93">
      <w:pPr>
        <w:pStyle w:val="QuestionsMana"/>
        <w:numPr>
          <w:ilvl w:val="0"/>
          <w:numId w:val="0"/>
        </w:numPr>
        <w:spacing w:before="0" w:after="0"/>
        <w:ind w:left="360"/>
        <w:rPr>
          <w:rStyle w:val="FontStyle15"/>
          <w:rFonts w:ascii="Tahoma" w:hAnsi="Tahoma" w:cs="Tahoma"/>
          <w:b w:val="0"/>
        </w:rPr>
      </w:pPr>
      <w:r w:rsidRPr="00427C93">
        <w:rPr>
          <w:rStyle w:val="FontStyle15"/>
          <w:rFonts w:ascii="Tahoma" w:hAnsi="Tahoma" w:cs="Tahoma"/>
          <w:b w:val="0"/>
        </w:rPr>
        <w:t>L’injure non publique envers une personne, lorsqu’elle n’a pas été précédée de provocation, est punie de l’amende prévue pour les contraventions de la 1re classe.</w:t>
      </w:r>
    </w:p>
    <w:p w14:paraId="54A18F7C" w14:textId="77777777" w:rsidR="00427C93" w:rsidRPr="00427C93" w:rsidRDefault="00427C93" w:rsidP="00427C93">
      <w:pPr>
        <w:pStyle w:val="QuestionsMana"/>
        <w:numPr>
          <w:ilvl w:val="0"/>
          <w:numId w:val="0"/>
        </w:numPr>
        <w:spacing w:before="0" w:after="0"/>
        <w:ind w:left="720" w:hanging="360"/>
        <w:rPr>
          <w:rStyle w:val="FontStyle15"/>
          <w:rFonts w:ascii="Tahoma" w:hAnsi="Tahoma" w:cs="Tahoma"/>
          <w:b w:val="0"/>
          <w:u w:val="single"/>
        </w:rPr>
      </w:pPr>
      <w:r w:rsidRPr="00427C93">
        <w:rPr>
          <w:rStyle w:val="FontStyle15"/>
          <w:rFonts w:ascii="Tahoma" w:hAnsi="Tahoma" w:cs="Tahoma"/>
          <w:b w:val="0"/>
          <w:u w:val="single"/>
        </w:rPr>
        <w:t>Article R. 623-2.</w:t>
      </w:r>
    </w:p>
    <w:p w14:paraId="0A06B6E4" w14:textId="7BB60EEE" w:rsidR="00427C93" w:rsidRPr="00427C93" w:rsidRDefault="00427C93" w:rsidP="00427C93">
      <w:pPr>
        <w:pStyle w:val="QuestionsMana"/>
        <w:numPr>
          <w:ilvl w:val="0"/>
          <w:numId w:val="0"/>
        </w:numPr>
        <w:spacing w:before="0" w:after="0"/>
        <w:ind w:left="720" w:hanging="360"/>
        <w:rPr>
          <w:rStyle w:val="FontStyle15"/>
          <w:rFonts w:ascii="Tahoma" w:hAnsi="Tahoma" w:cs="Tahoma"/>
          <w:b w:val="0"/>
        </w:rPr>
      </w:pPr>
      <w:r w:rsidRPr="00427C93">
        <w:rPr>
          <w:rStyle w:val="FontStyle15"/>
          <w:rFonts w:ascii="Tahoma" w:hAnsi="Tahoma" w:cs="Tahoma"/>
          <w:b w:val="0"/>
        </w:rPr>
        <w:t>Les bruits ou tapages injurieux ou nocturnes troublant la tranquillité d’autrui sont punis</w:t>
      </w:r>
      <w:r>
        <w:rPr>
          <w:rStyle w:val="FontStyle15"/>
          <w:rFonts w:ascii="Tahoma" w:hAnsi="Tahoma" w:cs="Tahoma"/>
          <w:b w:val="0"/>
        </w:rPr>
        <w:t xml:space="preserve"> </w:t>
      </w:r>
      <w:r w:rsidRPr="00427C93">
        <w:rPr>
          <w:rStyle w:val="FontStyle15"/>
          <w:rFonts w:ascii="Tahoma" w:hAnsi="Tahoma" w:cs="Tahoma"/>
          <w:b w:val="0"/>
        </w:rPr>
        <w:t>de l’amende prévue pour les contraventions de la 3e classe. […]</w:t>
      </w:r>
    </w:p>
    <w:p w14:paraId="7428451E" w14:textId="4EDACF09" w:rsidR="00427C93" w:rsidRPr="00295F0A" w:rsidRDefault="00427C93" w:rsidP="00295F0A">
      <w:pPr>
        <w:pStyle w:val="QuestionsMana"/>
        <w:numPr>
          <w:ilvl w:val="0"/>
          <w:numId w:val="0"/>
        </w:numPr>
        <w:ind w:left="720" w:hanging="360"/>
        <w:jc w:val="right"/>
        <w:rPr>
          <w:rStyle w:val="FontStyle15"/>
          <w:rFonts w:ascii="Tahoma" w:hAnsi="Tahoma" w:cs="Tahoma"/>
          <w:b w:val="0"/>
          <w:i/>
          <w:iCs/>
          <w:sz w:val="16"/>
          <w:szCs w:val="16"/>
        </w:rPr>
      </w:pPr>
      <w:r w:rsidRPr="00427C93">
        <w:rPr>
          <w:rStyle w:val="FontStyle15"/>
          <w:rFonts w:ascii="Tahoma" w:hAnsi="Tahoma" w:cs="Tahoma"/>
          <w:b w:val="0"/>
          <w:i/>
          <w:iCs/>
          <w:sz w:val="16"/>
          <w:szCs w:val="16"/>
        </w:rPr>
        <w:t>© DILA/legifrance.gouv.fr</w:t>
      </w:r>
    </w:p>
    <w:bookmarkEnd w:id="0"/>
    <w:p w14:paraId="0A2CF1E1" w14:textId="673C92E4" w:rsidR="006D4D7F" w:rsidRDefault="006D4D7F" w:rsidP="00B17F86">
      <w:pPr>
        <w:pStyle w:val="QuestionsMana"/>
        <w:numPr>
          <w:ilvl w:val="0"/>
          <w:numId w:val="0"/>
        </w:numPr>
        <w:ind w:left="720" w:hanging="360"/>
        <w:rPr>
          <w:rStyle w:val="FontStyle15"/>
          <w:rFonts w:ascii="Tahoma" w:hAnsi="Tahoma" w:cs="Tahoma"/>
          <w:bCs w:val="0"/>
        </w:rPr>
      </w:pPr>
      <w:r w:rsidRPr="00DE6C7F">
        <w:rPr>
          <w:rStyle w:val="FontStyle15"/>
          <w:rFonts w:ascii="Tahoma" w:hAnsi="Tahoma" w:cs="Tahoma"/>
          <w:bCs w:val="0"/>
        </w:rPr>
        <w:t xml:space="preserve">ANNEXE 2 : </w:t>
      </w:r>
      <w:r w:rsidR="00227852">
        <w:rPr>
          <w:rStyle w:val="FontStyle15"/>
          <w:rFonts w:ascii="Tahoma" w:hAnsi="Tahoma" w:cs="Tahoma"/>
          <w:bCs w:val="0"/>
        </w:rPr>
        <w:t>Extrait du code de la santé publique</w:t>
      </w:r>
    </w:p>
    <w:p w14:paraId="346CE8EA" w14:textId="77777777" w:rsidR="00295F0A" w:rsidRPr="00295F0A" w:rsidRDefault="00295F0A" w:rsidP="00295F0A">
      <w:pPr>
        <w:pStyle w:val="QuestionsMana"/>
        <w:numPr>
          <w:ilvl w:val="0"/>
          <w:numId w:val="0"/>
        </w:numPr>
        <w:ind w:left="720" w:hanging="360"/>
        <w:rPr>
          <w:u w:val="single"/>
        </w:rPr>
      </w:pPr>
      <w:r w:rsidRPr="00295F0A">
        <w:rPr>
          <w:u w:val="single"/>
        </w:rPr>
        <w:t>Article R. 1336-5.</w:t>
      </w:r>
    </w:p>
    <w:p w14:paraId="513030EF" w14:textId="77777777" w:rsidR="00295F0A" w:rsidRDefault="00295F0A" w:rsidP="00295F0A">
      <w:pPr>
        <w:pStyle w:val="QuestionsMana"/>
        <w:numPr>
          <w:ilvl w:val="0"/>
          <w:numId w:val="0"/>
        </w:numPr>
        <w:spacing w:before="0" w:after="0"/>
        <w:ind w:left="357"/>
      </w:pPr>
      <w:r>
        <w:t>Aucun bruit particulier ne doit, par sa durée, sa répétition ou son intensité, porter atteinte à la tranquillité du</w:t>
      </w:r>
    </w:p>
    <w:p w14:paraId="1807CD36" w14:textId="77777777" w:rsidR="00295F0A" w:rsidRDefault="00295F0A" w:rsidP="00295F0A">
      <w:pPr>
        <w:pStyle w:val="QuestionsMana"/>
        <w:numPr>
          <w:ilvl w:val="0"/>
          <w:numId w:val="0"/>
        </w:numPr>
        <w:spacing w:before="0" w:after="0"/>
        <w:ind w:left="357"/>
      </w:pPr>
    </w:p>
    <w:p w14:paraId="40D21CCD" w14:textId="257BC380" w:rsidR="00295F0A" w:rsidRDefault="00295F0A" w:rsidP="00295F0A">
      <w:pPr>
        <w:pStyle w:val="QuestionsMana"/>
        <w:numPr>
          <w:ilvl w:val="0"/>
          <w:numId w:val="0"/>
        </w:numPr>
        <w:spacing w:before="0" w:after="0"/>
        <w:ind w:left="357"/>
      </w:pPr>
      <w:proofErr w:type="gramStart"/>
      <w:r>
        <w:t>voisinage</w:t>
      </w:r>
      <w:proofErr w:type="gramEnd"/>
      <w:r>
        <w:t xml:space="preserve"> ou à la santé de l’homme, dans un lieu public ou privé, qu’une personne en soit elle-même à l’origine</w:t>
      </w:r>
    </w:p>
    <w:p w14:paraId="0BCD0F04" w14:textId="1A3F09A5" w:rsidR="00295F0A" w:rsidRDefault="00295F0A" w:rsidP="00295F0A">
      <w:pPr>
        <w:pStyle w:val="QuestionsMana"/>
        <w:numPr>
          <w:ilvl w:val="0"/>
          <w:numId w:val="0"/>
        </w:numPr>
        <w:ind w:left="360"/>
      </w:pPr>
      <w:proofErr w:type="gramStart"/>
      <w:r>
        <w:t>ou</w:t>
      </w:r>
      <w:proofErr w:type="gramEnd"/>
      <w:r>
        <w:t xml:space="preserve"> que ce soit par l’intermédiaire d’une personne, d’une chose dont elle a la garde ou d’un animal placé sous sa responsabilité</w:t>
      </w:r>
    </w:p>
    <w:p w14:paraId="63F4EE4C" w14:textId="77777777" w:rsidR="00295F0A" w:rsidRDefault="00295F0A" w:rsidP="002B0477">
      <w:pPr>
        <w:pStyle w:val="QuestionsMana"/>
        <w:numPr>
          <w:ilvl w:val="0"/>
          <w:numId w:val="0"/>
        </w:numPr>
      </w:pPr>
    </w:p>
    <w:p w14:paraId="391DF3A9" w14:textId="4D20A7B8" w:rsidR="00295F0A" w:rsidRPr="002B0477" w:rsidRDefault="00295F0A" w:rsidP="002B0477">
      <w:pPr>
        <w:pStyle w:val="QuestionsMana"/>
        <w:numPr>
          <w:ilvl w:val="0"/>
          <w:numId w:val="0"/>
        </w:numPr>
        <w:ind w:left="360"/>
        <w:jc w:val="right"/>
        <w:rPr>
          <w:i/>
          <w:iCs/>
          <w:sz w:val="16"/>
          <w:szCs w:val="16"/>
        </w:rPr>
      </w:pPr>
      <w:r w:rsidRPr="00295F0A">
        <w:rPr>
          <w:i/>
          <w:iCs/>
          <w:sz w:val="16"/>
          <w:szCs w:val="16"/>
        </w:rPr>
        <w:t>© DILA/legifrance.gouv.fr</w:t>
      </w:r>
    </w:p>
    <w:p w14:paraId="0BEBDD33" w14:textId="0A94DC1E" w:rsidR="00227852" w:rsidRDefault="00227852" w:rsidP="00227852">
      <w:pPr>
        <w:pStyle w:val="QuestionsMana"/>
        <w:numPr>
          <w:ilvl w:val="0"/>
          <w:numId w:val="0"/>
        </w:numPr>
        <w:ind w:left="720" w:hanging="360"/>
        <w:rPr>
          <w:rStyle w:val="FontStyle15"/>
          <w:rFonts w:ascii="Tahoma" w:hAnsi="Tahoma" w:cs="Tahoma"/>
        </w:rPr>
      </w:pPr>
      <w:r w:rsidRPr="00227852">
        <w:rPr>
          <w:rStyle w:val="FontStyle15"/>
          <w:rFonts w:ascii="Tahoma" w:hAnsi="Tahoma" w:cs="Tahoma"/>
        </w:rPr>
        <w:t>ANNEXE 3 : Extraits du code civil</w:t>
      </w:r>
    </w:p>
    <w:p w14:paraId="2766CEE3" w14:textId="77777777" w:rsidR="00295F0A" w:rsidRPr="00295F0A" w:rsidRDefault="00295F0A" w:rsidP="00295F0A">
      <w:pPr>
        <w:pStyle w:val="QuestionsMana"/>
        <w:numPr>
          <w:ilvl w:val="0"/>
          <w:numId w:val="0"/>
        </w:numPr>
        <w:spacing w:before="0" w:after="0"/>
        <w:ind w:left="720"/>
        <w:rPr>
          <w:rStyle w:val="FontStyle15"/>
          <w:rFonts w:ascii="Tahoma" w:hAnsi="Tahoma" w:cs="Tahoma"/>
          <w:b w:val="0"/>
          <w:bCs w:val="0"/>
          <w:u w:val="single"/>
        </w:rPr>
      </w:pPr>
      <w:r w:rsidRPr="00295F0A">
        <w:rPr>
          <w:rStyle w:val="FontStyle15"/>
          <w:rFonts w:ascii="Tahoma" w:hAnsi="Tahoma" w:cs="Tahoma"/>
          <w:b w:val="0"/>
          <w:bCs w:val="0"/>
          <w:u w:val="single"/>
        </w:rPr>
        <w:t>Article 544.</w:t>
      </w:r>
    </w:p>
    <w:p w14:paraId="72958EEB" w14:textId="0B8BD140" w:rsidR="00295F0A" w:rsidRPr="00295F0A" w:rsidRDefault="00295F0A" w:rsidP="00295F0A">
      <w:pPr>
        <w:pStyle w:val="QuestionsMana"/>
        <w:numPr>
          <w:ilvl w:val="0"/>
          <w:numId w:val="0"/>
        </w:numPr>
        <w:spacing w:before="0" w:after="0"/>
        <w:ind w:left="720"/>
        <w:rPr>
          <w:rStyle w:val="FontStyle15"/>
          <w:rFonts w:ascii="Tahoma" w:hAnsi="Tahoma" w:cs="Tahoma"/>
          <w:b w:val="0"/>
          <w:bCs w:val="0"/>
        </w:rPr>
      </w:pPr>
      <w:r w:rsidRPr="00295F0A">
        <w:rPr>
          <w:rStyle w:val="FontStyle15"/>
          <w:rFonts w:ascii="Tahoma" w:hAnsi="Tahoma" w:cs="Tahoma"/>
          <w:b w:val="0"/>
          <w:bCs w:val="0"/>
        </w:rPr>
        <w:t>La propriété est le droit de jouir et disposer des choses</w:t>
      </w:r>
      <w:r>
        <w:rPr>
          <w:rStyle w:val="FontStyle15"/>
          <w:rFonts w:ascii="Tahoma" w:hAnsi="Tahoma" w:cs="Tahoma"/>
          <w:b w:val="0"/>
          <w:bCs w:val="0"/>
        </w:rPr>
        <w:t xml:space="preserve"> </w:t>
      </w:r>
      <w:r w:rsidRPr="00295F0A">
        <w:rPr>
          <w:rStyle w:val="FontStyle15"/>
          <w:rFonts w:ascii="Tahoma" w:hAnsi="Tahoma" w:cs="Tahoma"/>
          <w:b w:val="0"/>
          <w:bCs w:val="0"/>
        </w:rPr>
        <w:t>de la manière la plus absolue, pourvu qu’on n’en fasse</w:t>
      </w:r>
      <w:r>
        <w:rPr>
          <w:rStyle w:val="FontStyle15"/>
          <w:rFonts w:ascii="Tahoma" w:hAnsi="Tahoma" w:cs="Tahoma"/>
          <w:b w:val="0"/>
          <w:bCs w:val="0"/>
        </w:rPr>
        <w:t xml:space="preserve"> </w:t>
      </w:r>
      <w:r w:rsidRPr="00295F0A">
        <w:rPr>
          <w:rStyle w:val="FontStyle15"/>
          <w:rFonts w:ascii="Tahoma" w:hAnsi="Tahoma" w:cs="Tahoma"/>
          <w:b w:val="0"/>
          <w:bCs w:val="0"/>
        </w:rPr>
        <w:t>pas un usage prohibé par les lois ou par les règlements.</w:t>
      </w:r>
    </w:p>
    <w:p w14:paraId="0BC0E3A4" w14:textId="77777777" w:rsidR="00295F0A" w:rsidRDefault="00295F0A" w:rsidP="00295F0A">
      <w:pPr>
        <w:pStyle w:val="QuestionsMana"/>
        <w:numPr>
          <w:ilvl w:val="0"/>
          <w:numId w:val="0"/>
        </w:numPr>
        <w:spacing w:before="0" w:after="0"/>
        <w:ind w:left="720"/>
        <w:rPr>
          <w:rStyle w:val="FontStyle15"/>
          <w:rFonts w:ascii="Tahoma" w:hAnsi="Tahoma" w:cs="Tahoma"/>
          <w:b w:val="0"/>
          <w:bCs w:val="0"/>
          <w:u w:val="single"/>
        </w:rPr>
      </w:pPr>
    </w:p>
    <w:p w14:paraId="6E98CE52" w14:textId="7685F2CF" w:rsidR="00295F0A" w:rsidRPr="00295F0A" w:rsidRDefault="00295F0A" w:rsidP="00295F0A">
      <w:pPr>
        <w:pStyle w:val="QuestionsMana"/>
        <w:numPr>
          <w:ilvl w:val="0"/>
          <w:numId w:val="0"/>
        </w:numPr>
        <w:spacing w:before="0" w:after="0"/>
        <w:ind w:left="720"/>
        <w:rPr>
          <w:rStyle w:val="FontStyle15"/>
          <w:rFonts w:ascii="Tahoma" w:hAnsi="Tahoma" w:cs="Tahoma"/>
          <w:b w:val="0"/>
          <w:bCs w:val="0"/>
          <w:u w:val="single"/>
        </w:rPr>
      </w:pPr>
      <w:r w:rsidRPr="00295F0A">
        <w:rPr>
          <w:rStyle w:val="FontStyle15"/>
          <w:rFonts w:ascii="Tahoma" w:hAnsi="Tahoma" w:cs="Tahoma"/>
          <w:b w:val="0"/>
          <w:bCs w:val="0"/>
          <w:u w:val="single"/>
        </w:rPr>
        <w:t>Article 1240.</w:t>
      </w:r>
    </w:p>
    <w:p w14:paraId="65088DE8" w14:textId="2301D94E" w:rsidR="00295F0A" w:rsidRPr="00295F0A" w:rsidRDefault="00295F0A" w:rsidP="00295F0A">
      <w:pPr>
        <w:pStyle w:val="QuestionsMana"/>
        <w:numPr>
          <w:ilvl w:val="0"/>
          <w:numId w:val="0"/>
        </w:numPr>
        <w:spacing w:before="0" w:after="0"/>
        <w:ind w:left="720"/>
        <w:rPr>
          <w:rStyle w:val="FontStyle15"/>
          <w:rFonts w:ascii="Tahoma" w:hAnsi="Tahoma" w:cs="Tahoma"/>
          <w:b w:val="0"/>
          <w:bCs w:val="0"/>
        </w:rPr>
      </w:pPr>
      <w:r w:rsidRPr="00295F0A">
        <w:rPr>
          <w:rStyle w:val="FontStyle15"/>
          <w:rFonts w:ascii="Tahoma" w:hAnsi="Tahoma" w:cs="Tahoma"/>
          <w:b w:val="0"/>
          <w:bCs w:val="0"/>
        </w:rPr>
        <w:t>Tout fait quelconque de l’homme, qui cause à autrui un</w:t>
      </w:r>
      <w:r>
        <w:rPr>
          <w:rStyle w:val="FontStyle15"/>
          <w:rFonts w:ascii="Tahoma" w:hAnsi="Tahoma" w:cs="Tahoma"/>
          <w:b w:val="0"/>
          <w:bCs w:val="0"/>
        </w:rPr>
        <w:t xml:space="preserve"> </w:t>
      </w:r>
      <w:r w:rsidRPr="00295F0A">
        <w:rPr>
          <w:rStyle w:val="FontStyle15"/>
          <w:rFonts w:ascii="Tahoma" w:hAnsi="Tahoma" w:cs="Tahoma"/>
          <w:b w:val="0"/>
          <w:bCs w:val="0"/>
        </w:rPr>
        <w:t>dommage, oblige celui par la faute duquel il est arrivé</w:t>
      </w:r>
      <w:r>
        <w:rPr>
          <w:rStyle w:val="FontStyle15"/>
          <w:rFonts w:ascii="Tahoma" w:hAnsi="Tahoma" w:cs="Tahoma"/>
          <w:b w:val="0"/>
          <w:bCs w:val="0"/>
        </w:rPr>
        <w:t xml:space="preserve"> </w:t>
      </w:r>
      <w:r w:rsidRPr="00295F0A">
        <w:rPr>
          <w:rStyle w:val="FontStyle15"/>
          <w:rFonts w:ascii="Tahoma" w:hAnsi="Tahoma" w:cs="Tahoma"/>
          <w:b w:val="0"/>
          <w:bCs w:val="0"/>
        </w:rPr>
        <w:t>à le réparer.</w:t>
      </w:r>
    </w:p>
    <w:p w14:paraId="591755EF" w14:textId="77777777" w:rsidR="002B0477" w:rsidRDefault="002B0477" w:rsidP="002B0477">
      <w:pPr>
        <w:pStyle w:val="QuestionsMana"/>
        <w:numPr>
          <w:ilvl w:val="0"/>
          <w:numId w:val="0"/>
        </w:numPr>
        <w:ind w:left="720" w:hanging="360"/>
        <w:rPr>
          <w:rStyle w:val="FontStyle15"/>
          <w:rFonts w:ascii="Tahoma" w:hAnsi="Tahoma" w:cs="Tahoma"/>
          <w:b w:val="0"/>
          <w:bCs w:val="0"/>
          <w:i/>
          <w:iCs/>
          <w:sz w:val="16"/>
          <w:szCs w:val="16"/>
        </w:rPr>
      </w:pPr>
    </w:p>
    <w:p w14:paraId="4D0BCB77" w14:textId="77777777" w:rsidR="002B0477" w:rsidRDefault="002B0477" w:rsidP="00295F0A">
      <w:pPr>
        <w:pStyle w:val="QuestionsMana"/>
        <w:numPr>
          <w:ilvl w:val="0"/>
          <w:numId w:val="0"/>
        </w:numPr>
        <w:ind w:left="720" w:hanging="360"/>
        <w:jc w:val="right"/>
        <w:rPr>
          <w:rStyle w:val="FontStyle15"/>
          <w:rFonts w:ascii="Tahoma" w:hAnsi="Tahoma" w:cs="Tahoma"/>
          <w:b w:val="0"/>
          <w:bCs w:val="0"/>
          <w:i/>
          <w:iCs/>
          <w:sz w:val="16"/>
          <w:szCs w:val="16"/>
        </w:rPr>
      </w:pPr>
    </w:p>
    <w:p w14:paraId="553DDD87" w14:textId="6F488B10" w:rsidR="00295F0A" w:rsidRPr="00295F0A" w:rsidRDefault="00295F0A" w:rsidP="00295F0A">
      <w:pPr>
        <w:pStyle w:val="QuestionsMana"/>
        <w:numPr>
          <w:ilvl w:val="0"/>
          <w:numId w:val="0"/>
        </w:numPr>
        <w:ind w:left="720" w:hanging="360"/>
        <w:jc w:val="right"/>
        <w:rPr>
          <w:rStyle w:val="FontStyle15"/>
          <w:rFonts w:ascii="Tahoma" w:hAnsi="Tahoma" w:cs="Tahoma"/>
          <w:b w:val="0"/>
          <w:bCs w:val="0"/>
          <w:i/>
          <w:iCs/>
          <w:sz w:val="16"/>
          <w:szCs w:val="16"/>
        </w:rPr>
      </w:pPr>
      <w:r w:rsidRPr="00295F0A">
        <w:rPr>
          <w:rStyle w:val="FontStyle15"/>
          <w:rFonts w:ascii="Tahoma" w:hAnsi="Tahoma" w:cs="Tahoma"/>
          <w:b w:val="0"/>
          <w:bCs w:val="0"/>
          <w:i/>
          <w:iCs/>
          <w:sz w:val="16"/>
          <w:szCs w:val="16"/>
        </w:rPr>
        <w:t>© DILA/legifrance.gouv.fr</w:t>
      </w:r>
    </w:p>
    <w:p w14:paraId="2A76040B" w14:textId="77777777" w:rsidR="002B0477" w:rsidRDefault="002B0477" w:rsidP="00227852">
      <w:pPr>
        <w:pStyle w:val="QuestionsMana"/>
        <w:numPr>
          <w:ilvl w:val="0"/>
          <w:numId w:val="0"/>
        </w:numPr>
        <w:ind w:left="720" w:hanging="360"/>
        <w:rPr>
          <w:rStyle w:val="FontStyle15"/>
          <w:bCs w:val="0"/>
        </w:rPr>
      </w:pPr>
    </w:p>
    <w:p w14:paraId="0508A28C" w14:textId="77777777" w:rsidR="002B0477" w:rsidRDefault="002B0477" w:rsidP="00227852">
      <w:pPr>
        <w:pStyle w:val="QuestionsMana"/>
        <w:numPr>
          <w:ilvl w:val="0"/>
          <w:numId w:val="0"/>
        </w:numPr>
        <w:ind w:left="720" w:hanging="360"/>
        <w:rPr>
          <w:rStyle w:val="FontStyle15"/>
          <w:bCs w:val="0"/>
        </w:rPr>
      </w:pPr>
    </w:p>
    <w:p w14:paraId="254C36C8" w14:textId="77777777" w:rsidR="002B0477" w:rsidRDefault="002B0477" w:rsidP="00227852">
      <w:pPr>
        <w:pStyle w:val="QuestionsMana"/>
        <w:numPr>
          <w:ilvl w:val="0"/>
          <w:numId w:val="0"/>
        </w:numPr>
        <w:ind w:left="720" w:hanging="360"/>
        <w:rPr>
          <w:rStyle w:val="FontStyle15"/>
          <w:bCs w:val="0"/>
        </w:rPr>
      </w:pPr>
    </w:p>
    <w:p w14:paraId="28866CBA" w14:textId="77777777" w:rsidR="002B0477" w:rsidRDefault="002B0477" w:rsidP="00227852">
      <w:pPr>
        <w:pStyle w:val="QuestionsMana"/>
        <w:numPr>
          <w:ilvl w:val="0"/>
          <w:numId w:val="0"/>
        </w:numPr>
        <w:ind w:left="720" w:hanging="360"/>
        <w:rPr>
          <w:rStyle w:val="FontStyle15"/>
          <w:bCs w:val="0"/>
        </w:rPr>
      </w:pPr>
    </w:p>
    <w:p w14:paraId="27990F56" w14:textId="77777777" w:rsidR="002B0477" w:rsidRDefault="002B0477" w:rsidP="00227852">
      <w:pPr>
        <w:pStyle w:val="QuestionsMana"/>
        <w:numPr>
          <w:ilvl w:val="0"/>
          <w:numId w:val="0"/>
        </w:numPr>
        <w:ind w:left="720" w:hanging="360"/>
        <w:rPr>
          <w:rStyle w:val="FontStyle15"/>
          <w:bCs w:val="0"/>
        </w:rPr>
      </w:pPr>
    </w:p>
    <w:p w14:paraId="3720605A" w14:textId="4805F51C" w:rsidR="00227852" w:rsidRDefault="00227852" w:rsidP="00227852">
      <w:pPr>
        <w:pStyle w:val="QuestionsMana"/>
        <w:numPr>
          <w:ilvl w:val="0"/>
          <w:numId w:val="0"/>
        </w:numPr>
        <w:ind w:left="720" w:hanging="360"/>
        <w:rPr>
          <w:rStyle w:val="FontStyle15"/>
          <w:rFonts w:ascii="Tahoma" w:hAnsi="Tahoma" w:cs="Tahoma"/>
          <w:bCs w:val="0"/>
        </w:rPr>
      </w:pPr>
      <w:r w:rsidRPr="00227852">
        <w:rPr>
          <w:rStyle w:val="FontStyle15"/>
          <w:bCs w:val="0"/>
        </w:rPr>
        <w:lastRenderedPageBreak/>
        <w:t xml:space="preserve"> </w:t>
      </w:r>
      <w:r w:rsidRPr="00DE6C7F">
        <w:rPr>
          <w:rStyle w:val="FontStyle15"/>
          <w:rFonts w:ascii="Tahoma" w:hAnsi="Tahoma" w:cs="Tahoma"/>
          <w:bCs w:val="0"/>
        </w:rPr>
        <w:t xml:space="preserve">ANNEXE </w:t>
      </w:r>
      <w:r>
        <w:rPr>
          <w:rStyle w:val="FontStyle15"/>
          <w:rFonts w:ascii="Tahoma" w:hAnsi="Tahoma" w:cs="Tahoma"/>
          <w:bCs w:val="0"/>
        </w:rPr>
        <w:t>4</w:t>
      </w:r>
      <w:r w:rsidRPr="00DE6C7F">
        <w:rPr>
          <w:rStyle w:val="FontStyle15"/>
          <w:rFonts w:ascii="Tahoma" w:hAnsi="Tahoma" w:cs="Tahoma"/>
          <w:bCs w:val="0"/>
        </w:rPr>
        <w:t xml:space="preserve"> : </w:t>
      </w:r>
      <w:r>
        <w:rPr>
          <w:rStyle w:val="FontStyle15"/>
          <w:rFonts w:ascii="Tahoma" w:hAnsi="Tahoma" w:cs="Tahoma"/>
          <w:bCs w:val="0"/>
        </w:rPr>
        <w:t>Arrêt de la Cour de cassation</w:t>
      </w:r>
    </w:p>
    <w:p w14:paraId="45B33D01" w14:textId="726FC211" w:rsidR="005F526C" w:rsidRPr="002B0477" w:rsidRDefault="005F526C" w:rsidP="002B0477">
      <w:pPr>
        <w:pStyle w:val="QuestionsMana"/>
        <w:numPr>
          <w:ilvl w:val="0"/>
          <w:numId w:val="0"/>
        </w:numPr>
        <w:ind w:left="720" w:hanging="360"/>
        <w:rPr>
          <w:b/>
        </w:rPr>
      </w:pPr>
      <w:r>
        <w:rPr>
          <w:rStyle w:val="FontStyle15"/>
          <w:rFonts w:ascii="Tahoma" w:hAnsi="Tahoma" w:cs="Tahoma"/>
          <w:bCs w:val="0"/>
          <w:noProof/>
        </w:rPr>
        <w:drawing>
          <wp:inline distT="0" distB="0" distL="0" distR="0" wp14:anchorId="4574E78E" wp14:editId="4D2A2700">
            <wp:extent cx="3808403" cy="3352756"/>
            <wp:effectExtent l="0" t="0" r="1905" b="635"/>
            <wp:docPr id="717270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374" cy="33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3B4B" w14:textId="3BCA7B07" w:rsidR="005F526C" w:rsidRPr="002B0477" w:rsidRDefault="005F526C" w:rsidP="002B0477">
      <w:pPr>
        <w:pStyle w:val="QuestionsMana"/>
        <w:numPr>
          <w:ilvl w:val="0"/>
          <w:numId w:val="0"/>
        </w:numPr>
        <w:ind w:left="720" w:hanging="360"/>
        <w:jc w:val="right"/>
        <w:rPr>
          <w:rStyle w:val="FontStyle15"/>
          <w:rFonts w:ascii="Tahoma" w:hAnsi="Tahoma" w:cs="Tahoma"/>
          <w:b w:val="0"/>
          <w:i/>
          <w:iCs/>
          <w:sz w:val="16"/>
          <w:szCs w:val="16"/>
        </w:rPr>
      </w:pPr>
      <w:r w:rsidRPr="005F526C">
        <w:rPr>
          <w:rStyle w:val="FontStyle15"/>
          <w:rFonts w:ascii="Tahoma" w:hAnsi="Tahoma" w:cs="Tahoma"/>
          <w:b w:val="0"/>
          <w:i/>
          <w:iCs/>
          <w:sz w:val="16"/>
          <w:szCs w:val="16"/>
        </w:rPr>
        <w:t>© DILA/legifrance.gouv.fr, 10/11/202</w:t>
      </w:r>
      <w:r>
        <w:rPr>
          <w:rStyle w:val="FontStyle15"/>
          <w:rFonts w:ascii="Tahoma" w:hAnsi="Tahoma" w:cs="Tahoma"/>
          <w:b w:val="0"/>
          <w:i/>
          <w:iCs/>
          <w:sz w:val="16"/>
          <w:szCs w:val="16"/>
        </w:rPr>
        <w:t>0</w:t>
      </w:r>
    </w:p>
    <w:p w14:paraId="27818DBC" w14:textId="4BCEBF6B" w:rsidR="00227852" w:rsidRPr="00DE6C7F" w:rsidRDefault="00227852" w:rsidP="00227852">
      <w:pPr>
        <w:pStyle w:val="QuestionsMana"/>
        <w:numPr>
          <w:ilvl w:val="0"/>
          <w:numId w:val="0"/>
        </w:numPr>
        <w:ind w:left="720" w:hanging="360"/>
      </w:pPr>
      <w:r w:rsidRPr="00DE6C7F">
        <w:rPr>
          <w:rStyle w:val="FontStyle15"/>
          <w:rFonts w:ascii="Tahoma" w:hAnsi="Tahoma" w:cs="Tahoma"/>
          <w:bCs w:val="0"/>
        </w:rPr>
        <w:t xml:space="preserve">ANNEXE </w:t>
      </w:r>
      <w:r>
        <w:rPr>
          <w:rStyle w:val="FontStyle15"/>
          <w:rFonts w:ascii="Tahoma" w:hAnsi="Tahoma" w:cs="Tahoma"/>
          <w:bCs w:val="0"/>
        </w:rPr>
        <w:t>5</w:t>
      </w:r>
      <w:r w:rsidRPr="00DE6C7F">
        <w:rPr>
          <w:rStyle w:val="FontStyle15"/>
          <w:rFonts w:ascii="Tahoma" w:hAnsi="Tahoma" w:cs="Tahoma"/>
          <w:bCs w:val="0"/>
        </w:rPr>
        <w:t xml:space="preserve"> : </w:t>
      </w:r>
      <w:r>
        <w:rPr>
          <w:rStyle w:val="FontStyle15"/>
          <w:rFonts w:ascii="Tahoma" w:hAnsi="Tahoma" w:cs="Tahoma"/>
          <w:bCs w:val="0"/>
        </w:rPr>
        <w:t>Article de presse</w:t>
      </w:r>
    </w:p>
    <w:p w14:paraId="7947EA0D" w14:textId="701D2FB7" w:rsidR="000E4AB0" w:rsidRPr="00DE6C7F" w:rsidRDefault="000E4AB0" w:rsidP="00334E5C">
      <w:pPr>
        <w:pStyle w:val="QuestionsMana"/>
        <w:numPr>
          <w:ilvl w:val="0"/>
          <w:numId w:val="0"/>
        </w:numPr>
        <w:rPr>
          <w:rStyle w:val="FontStyle15"/>
          <w:rFonts w:ascii="Tahoma" w:hAnsi="Tahoma" w:cs="Tahoma"/>
          <w:b w:val="0"/>
          <w:bCs w:val="0"/>
        </w:rPr>
      </w:pPr>
    </w:p>
    <w:p w14:paraId="56EAE018" w14:textId="4EDE327C" w:rsidR="000E4AB0" w:rsidRPr="00DE6C7F" w:rsidRDefault="005F526C" w:rsidP="004915BB">
      <w:pPr>
        <w:pStyle w:val="QuestionsMana"/>
        <w:numPr>
          <w:ilvl w:val="0"/>
          <w:numId w:val="0"/>
        </w:numPr>
        <w:ind w:left="720" w:hanging="360"/>
        <w:rPr>
          <w:rStyle w:val="FontStyle15"/>
          <w:rFonts w:ascii="Tahoma" w:hAnsi="Tahoma" w:cs="Tahoma"/>
          <w:b w:val="0"/>
          <w:bCs w:val="0"/>
        </w:rPr>
      </w:pPr>
      <w:r>
        <w:rPr>
          <w:rStyle w:val="FontStyle15"/>
          <w:rFonts w:ascii="Tahoma" w:hAnsi="Tahoma" w:cs="Tahoma"/>
          <w:b w:val="0"/>
          <w:bCs w:val="0"/>
          <w:noProof/>
        </w:rPr>
        <w:drawing>
          <wp:inline distT="0" distB="0" distL="0" distR="0" wp14:anchorId="703FB0D6" wp14:editId="72F1C457">
            <wp:extent cx="3694670" cy="3642217"/>
            <wp:effectExtent l="0" t="0" r="1270" b="0"/>
            <wp:docPr id="2930138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551" cy="364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3DDCD" w14:textId="77777777" w:rsidR="000E4AB0" w:rsidRPr="00DE6C7F" w:rsidRDefault="000E4AB0" w:rsidP="002B0477">
      <w:pPr>
        <w:pStyle w:val="QuestionsMana"/>
        <w:numPr>
          <w:ilvl w:val="0"/>
          <w:numId w:val="0"/>
        </w:numPr>
        <w:rPr>
          <w:rStyle w:val="FontStyle15"/>
          <w:rFonts w:ascii="Tahoma" w:hAnsi="Tahoma" w:cs="Tahoma"/>
          <w:b w:val="0"/>
          <w:bCs w:val="0"/>
        </w:rPr>
      </w:pPr>
    </w:p>
    <w:p w14:paraId="295031F5" w14:textId="1D45C619" w:rsidR="00C069B1" w:rsidRPr="002B0477" w:rsidRDefault="005F526C" w:rsidP="002B0477">
      <w:pPr>
        <w:jc w:val="right"/>
        <w:rPr>
          <w:rFonts w:eastAsia="Calibri" w:cs="Tahoma"/>
          <w:b/>
          <w:bCs/>
          <w:iCs/>
          <w:szCs w:val="20"/>
        </w:rPr>
      </w:pPr>
      <w:r w:rsidRPr="005F526C">
        <w:rPr>
          <w:rStyle w:val="FontStyle15"/>
          <w:rFonts w:ascii="Tahoma" w:hAnsi="Tahoma" w:cs="Tahoma"/>
          <w:b w:val="0"/>
          <w:i/>
          <w:iCs/>
          <w:sz w:val="16"/>
          <w:szCs w:val="16"/>
        </w:rPr>
        <w:t>commissaire-justice.fr, 29/08/2022</w:t>
      </w:r>
    </w:p>
    <w:sectPr w:rsidR="00C069B1" w:rsidRPr="002B0477" w:rsidSect="00B64315">
      <w:footerReference w:type="default" r:id="rId11"/>
      <w:footerReference w:type="first" r:id="rId12"/>
      <w:type w:val="continuous"/>
      <w:pgSz w:w="11907" w:h="16839" w:code="9"/>
      <w:pgMar w:top="720" w:right="1417" w:bottom="720" w:left="1304" w:header="720" w:footer="113" w:gutter="0"/>
      <w:cols w:space="34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07E1" w14:textId="77777777" w:rsidR="00170623" w:rsidRDefault="00170623">
      <w:r>
        <w:separator/>
      </w:r>
    </w:p>
  </w:endnote>
  <w:endnote w:type="continuationSeparator" w:id="0">
    <w:p w14:paraId="3A11B333" w14:textId="77777777" w:rsidR="00170623" w:rsidRDefault="001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9E53" w14:textId="77777777" w:rsidR="00593344" w:rsidRPr="00121FFA" w:rsidRDefault="00593344" w:rsidP="00326045">
    <w:pPr>
      <w:pStyle w:val="Pieddepage"/>
      <w:jc w:val="right"/>
      <w:rPr>
        <w:rFonts w:cs="Tahoma"/>
        <w:szCs w:val="20"/>
      </w:rPr>
    </w:pPr>
    <w:r w:rsidRPr="00121FFA">
      <w:rPr>
        <w:rFonts w:cs="Tahoma"/>
        <w:szCs w:val="20"/>
      </w:rPr>
      <w:fldChar w:fldCharType="begin"/>
    </w:r>
    <w:r w:rsidRPr="00121FFA">
      <w:rPr>
        <w:rFonts w:cs="Tahoma"/>
        <w:szCs w:val="20"/>
      </w:rPr>
      <w:instrText xml:space="preserve"> PAGE   \* MERGEFORMAT </w:instrText>
    </w:r>
    <w:r w:rsidRPr="00121FFA">
      <w:rPr>
        <w:rFonts w:cs="Tahoma"/>
        <w:szCs w:val="20"/>
      </w:rPr>
      <w:fldChar w:fldCharType="separate"/>
    </w:r>
    <w:r w:rsidR="00C069B1">
      <w:rPr>
        <w:rFonts w:cs="Tahoma"/>
        <w:noProof/>
        <w:szCs w:val="20"/>
      </w:rPr>
      <w:t>2</w:t>
    </w:r>
    <w:r w:rsidRPr="00121FFA">
      <w:rPr>
        <w:rFonts w:cs="Tahoma"/>
        <w:szCs w:val="20"/>
      </w:rPr>
      <w:fldChar w:fldCharType="end"/>
    </w:r>
    <w:r w:rsidRPr="00121FFA">
      <w:rPr>
        <w:rFonts w:cs="Tahoma"/>
        <w:szCs w:val="20"/>
      </w:rPr>
      <w:t xml:space="preserve"> / </w:t>
    </w:r>
    <w:r w:rsidR="004372FD">
      <w:rPr>
        <w:rFonts w:cs="Tahoma"/>
        <w:noProof/>
        <w:szCs w:val="20"/>
      </w:rPr>
      <w:fldChar w:fldCharType="begin"/>
    </w:r>
    <w:r w:rsidR="004372FD">
      <w:rPr>
        <w:rFonts w:cs="Tahoma"/>
        <w:noProof/>
        <w:szCs w:val="20"/>
      </w:rPr>
      <w:instrText xml:space="preserve"> NUMPAGES   \* MERGEFORMAT </w:instrText>
    </w:r>
    <w:r w:rsidR="004372FD">
      <w:rPr>
        <w:rFonts w:cs="Tahoma"/>
        <w:noProof/>
        <w:szCs w:val="20"/>
      </w:rPr>
      <w:fldChar w:fldCharType="separate"/>
    </w:r>
    <w:r w:rsidR="00C069B1" w:rsidRPr="00C069B1">
      <w:rPr>
        <w:rFonts w:cs="Tahoma"/>
        <w:noProof/>
        <w:szCs w:val="20"/>
      </w:rPr>
      <w:t>2</w:t>
    </w:r>
    <w:r w:rsidR="004372FD">
      <w:rPr>
        <w:rFonts w:cs="Tahoma"/>
        <w:noProof/>
        <w:szCs w:val="20"/>
      </w:rPr>
      <w:fldChar w:fldCharType="end"/>
    </w:r>
  </w:p>
  <w:p w14:paraId="6BC5B562" w14:textId="77777777" w:rsidR="00593344" w:rsidRDefault="005933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0995" w14:textId="77777777" w:rsidR="00C77538" w:rsidRPr="00121FFA" w:rsidRDefault="00C77538" w:rsidP="00D64660">
    <w:pPr>
      <w:pStyle w:val="Pieddepage"/>
      <w:jc w:val="right"/>
      <w:rPr>
        <w:rFonts w:cs="Tahoma"/>
        <w:szCs w:val="20"/>
      </w:rPr>
    </w:pPr>
    <w:r w:rsidRPr="00121FFA">
      <w:rPr>
        <w:rFonts w:cs="Tahoma"/>
        <w:szCs w:val="20"/>
      </w:rPr>
      <w:fldChar w:fldCharType="begin"/>
    </w:r>
    <w:r w:rsidRPr="00121FFA">
      <w:rPr>
        <w:rFonts w:cs="Tahoma"/>
        <w:szCs w:val="20"/>
      </w:rPr>
      <w:instrText xml:space="preserve"> PAGE   \* MERGEFORMAT </w:instrText>
    </w:r>
    <w:r w:rsidRPr="00121FFA">
      <w:rPr>
        <w:rFonts w:cs="Tahoma"/>
        <w:szCs w:val="20"/>
      </w:rPr>
      <w:fldChar w:fldCharType="separate"/>
    </w:r>
    <w:r w:rsidR="00C069B1">
      <w:rPr>
        <w:rFonts w:cs="Tahoma"/>
        <w:noProof/>
        <w:szCs w:val="20"/>
      </w:rPr>
      <w:t>1</w:t>
    </w:r>
    <w:r w:rsidRPr="00121FFA">
      <w:rPr>
        <w:rFonts w:cs="Tahoma"/>
        <w:szCs w:val="20"/>
      </w:rPr>
      <w:fldChar w:fldCharType="end"/>
    </w:r>
    <w:r w:rsidRPr="00121FFA">
      <w:rPr>
        <w:rFonts w:cs="Tahoma"/>
        <w:szCs w:val="20"/>
      </w:rPr>
      <w:t xml:space="preserve"> / </w:t>
    </w:r>
    <w:r w:rsidR="004372FD">
      <w:rPr>
        <w:rFonts w:cs="Tahoma"/>
        <w:noProof/>
        <w:szCs w:val="20"/>
      </w:rPr>
      <w:fldChar w:fldCharType="begin"/>
    </w:r>
    <w:r w:rsidR="004372FD">
      <w:rPr>
        <w:rFonts w:cs="Tahoma"/>
        <w:noProof/>
        <w:szCs w:val="20"/>
      </w:rPr>
      <w:instrText xml:space="preserve"> NUMPAGES   \* MERGEFORMAT </w:instrText>
    </w:r>
    <w:r w:rsidR="004372FD">
      <w:rPr>
        <w:rFonts w:cs="Tahoma"/>
        <w:noProof/>
        <w:szCs w:val="20"/>
      </w:rPr>
      <w:fldChar w:fldCharType="separate"/>
    </w:r>
    <w:r w:rsidR="00C069B1" w:rsidRPr="00C069B1">
      <w:rPr>
        <w:rFonts w:cs="Tahoma"/>
        <w:noProof/>
        <w:szCs w:val="20"/>
      </w:rPr>
      <w:t>2</w:t>
    </w:r>
    <w:r w:rsidR="004372FD">
      <w:rPr>
        <w:rFonts w:cs="Tahoma"/>
        <w:noProof/>
        <w:szCs w:val="20"/>
      </w:rPr>
      <w:fldChar w:fldCharType="end"/>
    </w:r>
  </w:p>
  <w:p w14:paraId="465E69E7" w14:textId="77777777" w:rsidR="00C77538" w:rsidRDefault="00C775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4F21" w14:textId="77777777" w:rsidR="00170623" w:rsidRDefault="00170623">
      <w:r>
        <w:separator/>
      </w:r>
    </w:p>
  </w:footnote>
  <w:footnote w:type="continuationSeparator" w:id="0">
    <w:p w14:paraId="06D78E5A" w14:textId="77777777" w:rsidR="00170623" w:rsidRDefault="0017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4429672"/>
    <w:lvl w:ilvl="0">
      <w:numFmt w:val="bullet"/>
      <w:lvlText w:val="*"/>
      <w:lvlJc w:val="left"/>
    </w:lvl>
  </w:abstractNum>
  <w:abstractNum w:abstractNumId="1" w15:restartNumberingAfterBreak="0">
    <w:nsid w:val="02907E38"/>
    <w:multiLevelType w:val="hybridMultilevel"/>
    <w:tmpl w:val="1C8A3FCE"/>
    <w:lvl w:ilvl="0" w:tplc="41E206A8">
      <w:start w:val="1"/>
      <w:numFmt w:val="decimal"/>
      <w:lvlText w:val="%1."/>
      <w:lvlJc w:val="left"/>
      <w:pPr>
        <w:ind w:left="887" w:hanging="361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fr-FR" w:bidi="fr-FR"/>
      </w:rPr>
    </w:lvl>
    <w:lvl w:ilvl="1" w:tplc="B90219F2">
      <w:numFmt w:val="bullet"/>
      <w:lvlText w:val="•"/>
      <w:lvlJc w:val="left"/>
      <w:pPr>
        <w:ind w:left="1860" w:hanging="361"/>
      </w:pPr>
      <w:rPr>
        <w:rFonts w:hint="default"/>
        <w:lang w:val="fr-FR" w:eastAsia="fr-FR" w:bidi="fr-FR"/>
      </w:rPr>
    </w:lvl>
    <w:lvl w:ilvl="2" w:tplc="DF9AB5BC">
      <w:numFmt w:val="bullet"/>
      <w:lvlText w:val="•"/>
      <w:lvlJc w:val="left"/>
      <w:pPr>
        <w:ind w:left="2841" w:hanging="361"/>
      </w:pPr>
      <w:rPr>
        <w:rFonts w:hint="default"/>
        <w:lang w:val="fr-FR" w:eastAsia="fr-FR" w:bidi="fr-FR"/>
      </w:rPr>
    </w:lvl>
    <w:lvl w:ilvl="3" w:tplc="790635B8">
      <w:numFmt w:val="bullet"/>
      <w:lvlText w:val="•"/>
      <w:lvlJc w:val="left"/>
      <w:pPr>
        <w:ind w:left="3821" w:hanging="361"/>
      </w:pPr>
      <w:rPr>
        <w:rFonts w:hint="default"/>
        <w:lang w:val="fr-FR" w:eastAsia="fr-FR" w:bidi="fr-FR"/>
      </w:rPr>
    </w:lvl>
    <w:lvl w:ilvl="4" w:tplc="4DCCF48C">
      <w:numFmt w:val="bullet"/>
      <w:lvlText w:val="•"/>
      <w:lvlJc w:val="left"/>
      <w:pPr>
        <w:ind w:left="4802" w:hanging="361"/>
      </w:pPr>
      <w:rPr>
        <w:rFonts w:hint="default"/>
        <w:lang w:val="fr-FR" w:eastAsia="fr-FR" w:bidi="fr-FR"/>
      </w:rPr>
    </w:lvl>
    <w:lvl w:ilvl="5" w:tplc="69AEC4C6">
      <w:numFmt w:val="bullet"/>
      <w:lvlText w:val="•"/>
      <w:lvlJc w:val="left"/>
      <w:pPr>
        <w:ind w:left="5783" w:hanging="361"/>
      </w:pPr>
      <w:rPr>
        <w:rFonts w:hint="default"/>
        <w:lang w:val="fr-FR" w:eastAsia="fr-FR" w:bidi="fr-FR"/>
      </w:rPr>
    </w:lvl>
    <w:lvl w:ilvl="6" w:tplc="6C0C91E6">
      <w:numFmt w:val="bullet"/>
      <w:lvlText w:val="•"/>
      <w:lvlJc w:val="left"/>
      <w:pPr>
        <w:ind w:left="6763" w:hanging="361"/>
      </w:pPr>
      <w:rPr>
        <w:rFonts w:hint="default"/>
        <w:lang w:val="fr-FR" w:eastAsia="fr-FR" w:bidi="fr-FR"/>
      </w:rPr>
    </w:lvl>
    <w:lvl w:ilvl="7" w:tplc="B310DBFE">
      <w:numFmt w:val="bullet"/>
      <w:lvlText w:val="•"/>
      <w:lvlJc w:val="left"/>
      <w:pPr>
        <w:ind w:left="7744" w:hanging="361"/>
      </w:pPr>
      <w:rPr>
        <w:rFonts w:hint="default"/>
        <w:lang w:val="fr-FR" w:eastAsia="fr-FR" w:bidi="fr-FR"/>
      </w:rPr>
    </w:lvl>
    <w:lvl w:ilvl="8" w:tplc="3C3C33D8">
      <w:numFmt w:val="bullet"/>
      <w:lvlText w:val="•"/>
      <w:lvlJc w:val="left"/>
      <w:pPr>
        <w:ind w:left="8725" w:hanging="361"/>
      </w:pPr>
      <w:rPr>
        <w:rFonts w:hint="default"/>
        <w:lang w:val="fr-FR" w:eastAsia="fr-FR" w:bidi="fr-FR"/>
      </w:rPr>
    </w:lvl>
  </w:abstractNum>
  <w:abstractNum w:abstractNumId="2" w15:restartNumberingAfterBreak="0">
    <w:nsid w:val="03185638"/>
    <w:multiLevelType w:val="singleLevel"/>
    <w:tmpl w:val="EBBC4BDA"/>
    <w:lvl w:ilvl="0">
      <w:start w:val="1"/>
      <w:numFmt w:val="decimal"/>
      <w:lvlText w:val="4.%1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7A5745"/>
    <w:multiLevelType w:val="hybridMultilevel"/>
    <w:tmpl w:val="8A3A33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6994"/>
    <w:multiLevelType w:val="hybridMultilevel"/>
    <w:tmpl w:val="369454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816DC"/>
    <w:multiLevelType w:val="hybridMultilevel"/>
    <w:tmpl w:val="40882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0"/>
    <w:multiLevelType w:val="hybridMultilevel"/>
    <w:tmpl w:val="48CE99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73A"/>
    <w:multiLevelType w:val="singleLevel"/>
    <w:tmpl w:val="DF1CB26C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861077"/>
    <w:multiLevelType w:val="singleLevel"/>
    <w:tmpl w:val="A87E8310"/>
    <w:lvl w:ilvl="0">
      <w:start w:val="1"/>
      <w:numFmt w:val="decimal"/>
      <w:lvlText w:val="%1.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9E0629D"/>
    <w:multiLevelType w:val="hybridMultilevel"/>
    <w:tmpl w:val="CDAE2C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9244A"/>
    <w:multiLevelType w:val="hybridMultilevel"/>
    <w:tmpl w:val="F23A38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721FF"/>
    <w:multiLevelType w:val="hybridMultilevel"/>
    <w:tmpl w:val="5C8CDA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1B1F"/>
    <w:multiLevelType w:val="hybridMultilevel"/>
    <w:tmpl w:val="45C62E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75BCB"/>
    <w:multiLevelType w:val="singleLevel"/>
    <w:tmpl w:val="9BB628A8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14337B"/>
    <w:multiLevelType w:val="singleLevel"/>
    <w:tmpl w:val="65FE515A"/>
    <w:lvl w:ilvl="0">
      <w:start w:val="1"/>
      <w:numFmt w:val="decimal"/>
      <w:lvlText w:val="1.%1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C6709B"/>
    <w:multiLevelType w:val="hybridMultilevel"/>
    <w:tmpl w:val="8E20C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D0501"/>
    <w:multiLevelType w:val="hybridMultilevel"/>
    <w:tmpl w:val="63647F34"/>
    <w:lvl w:ilvl="0" w:tplc="4F5A98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E1D2D"/>
    <w:multiLevelType w:val="singleLevel"/>
    <w:tmpl w:val="E63E83AC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B630FB3"/>
    <w:multiLevelType w:val="singleLevel"/>
    <w:tmpl w:val="0BEEFAAC"/>
    <w:lvl w:ilvl="0">
      <w:start w:val="1"/>
      <w:numFmt w:val="decimal"/>
      <w:lvlText w:val="2.%1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E7A0140"/>
    <w:multiLevelType w:val="hybridMultilevel"/>
    <w:tmpl w:val="49DC0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95B6E"/>
    <w:multiLevelType w:val="singleLevel"/>
    <w:tmpl w:val="A87E8310"/>
    <w:lvl w:ilvl="0">
      <w:start w:val="1"/>
      <w:numFmt w:val="decimal"/>
      <w:lvlText w:val="%1.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200B15"/>
    <w:multiLevelType w:val="hybridMultilevel"/>
    <w:tmpl w:val="0F6AADD6"/>
    <w:lvl w:ilvl="0" w:tplc="5C0EF358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633B3"/>
    <w:multiLevelType w:val="hybridMultilevel"/>
    <w:tmpl w:val="53B6F0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2875"/>
    <w:multiLevelType w:val="hybridMultilevel"/>
    <w:tmpl w:val="98686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D61A2"/>
    <w:multiLevelType w:val="singleLevel"/>
    <w:tmpl w:val="A77246B8"/>
    <w:lvl w:ilvl="0">
      <w:start w:val="1"/>
      <w:numFmt w:val="decimal"/>
      <w:lvlText w:val="6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212421C"/>
    <w:multiLevelType w:val="hybridMultilevel"/>
    <w:tmpl w:val="DE1C6742"/>
    <w:lvl w:ilvl="0" w:tplc="C66A4E10">
      <w:start w:val="1"/>
      <w:numFmt w:val="lowerLetter"/>
      <w:pStyle w:val="Lettres"/>
      <w:lvlText w:val="%1."/>
      <w:lvlJc w:val="left"/>
      <w:pPr>
        <w:ind w:left="1068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9217D03"/>
    <w:multiLevelType w:val="hybridMultilevel"/>
    <w:tmpl w:val="689A67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44941"/>
    <w:multiLevelType w:val="hybridMultilevel"/>
    <w:tmpl w:val="F43E97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CC4C1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447B1"/>
    <w:multiLevelType w:val="multilevel"/>
    <w:tmpl w:val="3CA01A18"/>
    <w:lvl w:ilvl="0">
      <w:start w:val="1"/>
      <w:numFmt w:val="decimal"/>
      <w:pStyle w:val="Questions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cs="Times New Roman" w:hint="default"/>
      </w:rPr>
    </w:lvl>
  </w:abstractNum>
  <w:abstractNum w:abstractNumId="29" w15:restartNumberingAfterBreak="0">
    <w:nsid w:val="5F50591D"/>
    <w:multiLevelType w:val="singleLevel"/>
    <w:tmpl w:val="14A08C0E"/>
    <w:lvl w:ilvl="0">
      <w:start w:val="1"/>
      <w:numFmt w:val="decimal"/>
      <w:lvlText w:val="1.%1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791782A"/>
    <w:multiLevelType w:val="hybridMultilevel"/>
    <w:tmpl w:val="F098C0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E0694">
      <w:start w:val="5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C675A"/>
    <w:multiLevelType w:val="hybridMultilevel"/>
    <w:tmpl w:val="14CE73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80A6D"/>
    <w:multiLevelType w:val="hybridMultilevel"/>
    <w:tmpl w:val="A3CA2BD4"/>
    <w:lvl w:ilvl="0" w:tplc="ABAC6CCC">
      <w:start w:val="1"/>
      <w:numFmt w:val="decimal"/>
      <w:pStyle w:val="QuestionsMana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075726"/>
    <w:multiLevelType w:val="hybridMultilevel"/>
    <w:tmpl w:val="A58EC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354DA"/>
    <w:multiLevelType w:val="hybridMultilevel"/>
    <w:tmpl w:val="093EDA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D766F"/>
    <w:multiLevelType w:val="hybridMultilevel"/>
    <w:tmpl w:val="CA303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30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507537">
    <w:abstractNumId w:val="25"/>
  </w:num>
  <w:num w:numId="3" w16cid:durableId="640231881">
    <w:abstractNumId w:val="5"/>
  </w:num>
  <w:num w:numId="4" w16cid:durableId="1126655390">
    <w:abstractNumId w:val="26"/>
  </w:num>
  <w:num w:numId="5" w16cid:durableId="1524242832">
    <w:abstractNumId w:val="30"/>
  </w:num>
  <w:num w:numId="6" w16cid:durableId="2106144717">
    <w:abstractNumId w:val="27"/>
  </w:num>
  <w:num w:numId="7" w16cid:durableId="2007634034">
    <w:abstractNumId w:val="4"/>
  </w:num>
  <w:num w:numId="8" w16cid:durableId="588782014">
    <w:abstractNumId w:val="35"/>
  </w:num>
  <w:num w:numId="9" w16cid:durableId="1022318646">
    <w:abstractNumId w:val="6"/>
  </w:num>
  <w:num w:numId="10" w16cid:durableId="1081220672">
    <w:abstractNumId w:val="31"/>
  </w:num>
  <w:num w:numId="11" w16cid:durableId="1194423012">
    <w:abstractNumId w:val="9"/>
  </w:num>
  <w:num w:numId="12" w16cid:durableId="1262909226">
    <w:abstractNumId w:val="3"/>
  </w:num>
  <w:num w:numId="13" w16cid:durableId="1332414672">
    <w:abstractNumId w:val="33"/>
  </w:num>
  <w:num w:numId="14" w16cid:durableId="1438720147">
    <w:abstractNumId w:val="12"/>
  </w:num>
  <w:num w:numId="15" w16cid:durableId="2084137987">
    <w:abstractNumId w:val="19"/>
  </w:num>
  <w:num w:numId="16" w16cid:durableId="362169098">
    <w:abstractNumId w:val="22"/>
  </w:num>
  <w:num w:numId="17" w16cid:durableId="1400861019">
    <w:abstractNumId w:val="29"/>
  </w:num>
  <w:num w:numId="18" w16cid:durableId="407773307">
    <w:abstractNumId w:val="29"/>
    <w:lvlOverride w:ilvl="0">
      <w:lvl w:ilvl="0">
        <w:start w:val="1"/>
        <w:numFmt w:val="decimal"/>
        <w:lvlText w:val="1.%1"/>
        <w:legacy w:legacy="1" w:legacySpace="0" w:legacyIndent="405"/>
        <w:lvlJc w:val="left"/>
        <w:rPr>
          <w:rFonts w:ascii="Times New Roman" w:hAnsi="Times New Roman" w:cs="Times New Roman" w:hint="default"/>
        </w:rPr>
      </w:lvl>
    </w:lvlOverride>
  </w:num>
  <w:num w:numId="19" w16cid:durableId="771323018">
    <w:abstractNumId w:val="17"/>
  </w:num>
  <w:num w:numId="20" w16cid:durableId="1137258698">
    <w:abstractNumId w:val="2"/>
  </w:num>
  <w:num w:numId="21" w16cid:durableId="862741471">
    <w:abstractNumId w:val="14"/>
  </w:num>
  <w:num w:numId="22" w16cid:durableId="102265647">
    <w:abstractNumId w:val="18"/>
  </w:num>
  <w:num w:numId="23" w16cid:durableId="1710646922">
    <w:abstractNumId w:val="8"/>
  </w:num>
  <w:num w:numId="24" w16cid:durableId="1310669240">
    <w:abstractNumId w:val="24"/>
  </w:num>
  <w:num w:numId="25" w16cid:durableId="1466116884">
    <w:abstractNumId w:val="24"/>
    <w:lvlOverride w:ilvl="0">
      <w:lvl w:ilvl="0">
        <w:start w:val="1"/>
        <w:numFmt w:val="decimal"/>
        <w:lvlText w:val="6.%1"/>
        <w:legacy w:legacy="1" w:legacySpace="0" w:legacyIndent="483"/>
        <w:lvlJc w:val="left"/>
        <w:rPr>
          <w:rFonts w:ascii="Times New Roman" w:hAnsi="Times New Roman" w:cs="Times New Roman" w:hint="default"/>
        </w:rPr>
      </w:lvl>
    </w:lvlOverride>
  </w:num>
  <w:num w:numId="26" w16cid:durableId="1805079016">
    <w:abstractNumId w:val="20"/>
  </w:num>
  <w:num w:numId="27" w16cid:durableId="1076513135">
    <w:abstractNumId w:val="0"/>
    <w:lvlOverride w:ilvl="0">
      <w:lvl w:ilvl="0">
        <w:start w:val="65535"/>
        <w:numFmt w:val="bullet"/>
        <w:lvlText w:val="-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28" w16cid:durableId="279605917">
    <w:abstractNumId w:val="7"/>
  </w:num>
  <w:num w:numId="29" w16cid:durableId="565994552">
    <w:abstractNumId w:val="13"/>
  </w:num>
  <w:num w:numId="30" w16cid:durableId="1585143125">
    <w:abstractNumId w:val="28"/>
  </w:num>
  <w:num w:numId="31" w16cid:durableId="822813236">
    <w:abstractNumId w:val="34"/>
  </w:num>
  <w:num w:numId="32" w16cid:durableId="1395926744">
    <w:abstractNumId w:val="10"/>
  </w:num>
  <w:num w:numId="33" w16cid:durableId="1552617365">
    <w:abstractNumId w:val="11"/>
  </w:num>
  <w:num w:numId="34" w16cid:durableId="55905928">
    <w:abstractNumId w:val="15"/>
  </w:num>
  <w:num w:numId="35" w16cid:durableId="1115514458">
    <w:abstractNumId w:val="23"/>
  </w:num>
  <w:num w:numId="36" w16cid:durableId="633296289">
    <w:abstractNumId w:val="16"/>
  </w:num>
  <w:num w:numId="37" w16cid:durableId="12312309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7896051">
    <w:abstractNumId w:val="25"/>
  </w:num>
  <w:num w:numId="39" w16cid:durableId="312701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7956038">
    <w:abstractNumId w:val="32"/>
  </w:num>
  <w:num w:numId="41" w16cid:durableId="1859924498">
    <w:abstractNumId w:val="21"/>
  </w:num>
  <w:num w:numId="42" w16cid:durableId="22507053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attachedTemplate r:id="rId1"/>
  <w:linkStyles/>
  <w:documentProtection w:edit="readOnly" w:enforcement="1" w:cryptProviderType="rsaAES" w:cryptAlgorithmClass="hash" w:cryptAlgorithmType="typeAny" w:cryptAlgorithmSid="14" w:cryptSpinCount="100000" w:hash="qywajT+OuTbCrNYQsxkWQdSrlCsdKyqlu60G9OK0r9bbjZ641O7Jrnt7l/d+Iu5ho62ggGIQo5TqPJQzaHvgog==" w:salt="y7R/RAD/OANlRqftTngh5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03"/>
    <w:rsid w:val="00003962"/>
    <w:rsid w:val="000143D4"/>
    <w:rsid w:val="000226B6"/>
    <w:rsid w:val="00024704"/>
    <w:rsid w:val="0002743B"/>
    <w:rsid w:val="00033B12"/>
    <w:rsid w:val="0005133F"/>
    <w:rsid w:val="00056142"/>
    <w:rsid w:val="000628DC"/>
    <w:rsid w:val="00064181"/>
    <w:rsid w:val="00075645"/>
    <w:rsid w:val="0007702E"/>
    <w:rsid w:val="00085F83"/>
    <w:rsid w:val="000A1A27"/>
    <w:rsid w:val="000A5A35"/>
    <w:rsid w:val="000B1216"/>
    <w:rsid w:val="000B1E8F"/>
    <w:rsid w:val="000B44C6"/>
    <w:rsid w:val="000B4559"/>
    <w:rsid w:val="000C0014"/>
    <w:rsid w:val="000C2DEE"/>
    <w:rsid w:val="000D0F81"/>
    <w:rsid w:val="000D3881"/>
    <w:rsid w:val="000E15E4"/>
    <w:rsid w:val="000E4AB0"/>
    <w:rsid w:val="000E6C2A"/>
    <w:rsid w:val="000F369A"/>
    <w:rsid w:val="000F444B"/>
    <w:rsid w:val="0010328E"/>
    <w:rsid w:val="001117AF"/>
    <w:rsid w:val="001136FC"/>
    <w:rsid w:val="00115F59"/>
    <w:rsid w:val="00151280"/>
    <w:rsid w:val="00152A39"/>
    <w:rsid w:val="001552F1"/>
    <w:rsid w:val="00170623"/>
    <w:rsid w:val="00171868"/>
    <w:rsid w:val="00176CEE"/>
    <w:rsid w:val="00194D11"/>
    <w:rsid w:val="001A4F5F"/>
    <w:rsid w:val="001B26C7"/>
    <w:rsid w:val="001C3896"/>
    <w:rsid w:val="001D37F2"/>
    <w:rsid w:val="001E0099"/>
    <w:rsid w:val="001E2FEB"/>
    <w:rsid w:val="001F27F5"/>
    <w:rsid w:val="001F68D5"/>
    <w:rsid w:val="00203AA3"/>
    <w:rsid w:val="0022081C"/>
    <w:rsid w:val="00224CB7"/>
    <w:rsid w:val="00227852"/>
    <w:rsid w:val="00242EE7"/>
    <w:rsid w:val="00243C4C"/>
    <w:rsid w:val="0025376F"/>
    <w:rsid w:val="002607BF"/>
    <w:rsid w:val="00263ACF"/>
    <w:rsid w:val="0027251F"/>
    <w:rsid w:val="00295F0A"/>
    <w:rsid w:val="002B0477"/>
    <w:rsid w:val="002B7D25"/>
    <w:rsid w:val="002D60B7"/>
    <w:rsid w:val="002F0055"/>
    <w:rsid w:val="002F1370"/>
    <w:rsid w:val="002F2384"/>
    <w:rsid w:val="003071B8"/>
    <w:rsid w:val="003119A6"/>
    <w:rsid w:val="00326045"/>
    <w:rsid w:val="00332FD3"/>
    <w:rsid w:val="00334E5C"/>
    <w:rsid w:val="00340116"/>
    <w:rsid w:val="00340C0E"/>
    <w:rsid w:val="00343FC2"/>
    <w:rsid w:val="003516FB"/>
    <w:rsid w:val="00356FCF"/>
    <w:rsid w:val="0036168E"/>
    <w:rsid w:val="00363119"/>
    <w:rsid w:val="0036398D"/>
    <w:rsid w:val="00370E1E"/>
    <w:rsid w:val="00382967"/>
    <w:rsid w:val="00383C42"/>
    <w:rsid w:val="00394DA8"/>
    <w:rsid w:val="00396B74"/>
    <w:rsid w:val="003C06CC"/>
    <w:rsid w:val="003C323B"/>
    <w:rsid w:val="003D445D"/>
    <w:rsid w:val="003D75F8"/>
    <w:rsid w:val="003F1E36"/>
    <w:rsid w:val="00406A8F"/>
    <w:rsid w:val="00427C93"/>
    <w:rsid w:val="004311FF"/>
    <w:rsid w:val="00434058"/>
    <w:rsid w:val="0043538C"/>
    <w:rsid w:val="004372FD"/>
    <w:rsid w:val="004407D5"/>
    <w:rsid w:val="0047522B"/>
    <w:rsid w:val="00475BE4"/>
    <w:rsid w:val="00483B14"/>
    <w:rsid w:val="004847BC"/>
    <w:rsid w:val="004915BB"/>
    <w:rsid w:val="004B4D1E"/>
    <w:rsid w:val="004B7FCE"/>
    <w:rsid w:val="004C71AD"/>
    <w:rsid w:val="004D4677"/>
    <w:rsid w:val="004E098B"/>
    <w:rsid w:val="004F0A8C"/>
    <w:rsid w:val="005135F3"/>
    <w:rsid w:val="0052052D"/>
    <w:rsid w:val="00521E30"/>
    <w:rsid w:val="00541538"/>
    <w:rsid w:val="0055303F"/>
    <w:rsid w:val="00554AEC"/>
    <w:rsid w:val="005559BF"/>
    <w:rsid w:val="0056522C"/>
    <w:rsid w:val="00570B50"/>
    <w:rsid w:val="00571BF2"/>
    <w:rsid w:val="00571C5F"/>
    <w:rsid w:val="00576E27"/>
    <w:rsid w:val="0058204A"/>
    <w:rsid w:val="005840CE"/>
    <w:rsid w:val="005854EF"/>
    <w:rsid w:val="00586F33"/>
    <w:rsid w:val="005931E7"/>
    <w:rsid w:val="00593344"/>
    <w:rsid w:val="005B4464"/>
    <w:rsid w:val="005B7300"/>
    <w:rsid w:val="005C2198"/>
    <w:rsid w:val="005C4E9D"/>
    <w:rsid w:val="005E31E6"/>
    <w:rsid w:val="005F526C"/>
    <w:rsid w:val="0060681E"/>
    <w:rsid w:val="00613709"/>
    <w:rsid w:val="00615A5B"/>
    <w:rsid w:val="0061701A"/>
    <w:rsid w:val="00625487"/>
    <w:rsid w:val="00642477"/>
    <w:rsid w:val="00643A2E"/>
    <w:rsid w:val="006546C7"/>
    <w:rsid w:val="006624C9"/>
    <w:rsid w:val="00665623"/>
    <w:rsid w:val="006705E7"/>
    <w:rsid w:val="00685EE9"/>
    <w:rsid w:val="006D4D7F"/>
    <w:rsid w:val="006E16D7"/>
    <w:rsid w:val="006F3381"/>
    <w:rsid w:val="00711887"/>
    <w:rsid w:val="00712F6F"/>
    <w:rsid w:val="007138AE"/>
    <w:rsid w:val="00726BC0"/>
    <w:rsid w:val="007329C5"/>
    <w:rsid w:val="00747938"/>
    <w:rsid w:val="0075012A"/>
    <w:rsid w:val="0078439A"/>
    <w:rsid w:val="007947F9"/>
    <w:rsid w:val="00797E8E"/>
    <w:rsid w:val="007A4696"/>
    <w:rsid w:val="007B1213"/>
    <w:rsid w:val="007C3CB3"/>
    <w:rsid w:val="007E108C"/>
    <w:rsid w:val="007E6242"/>
    <w:rsid w:val="00802248"/>
    <w:rsid w:val="008052C0"/>
    <w:rsid w:val="00814122"/>
    <w:rsid w:val="00815FAE"/>
    <w:rsid w:val="00820B09"/>
    <w:rsid w:val="008249C5"/>
    <w:rsid w:val="00840FD6"/>
    <w:rsid w:val="00855CB3"/>
    <w:rsid w:val="00871214"/>
    <w:rsid w:val="008734D5"/>
    <w:rsid w:val="00880EA0"/>
    <w:rsid w:val="008B71DD"/>
    <w:rsid w:val="008C2B45"/>
    <w:rsid w:val="008C5BDD"/>
    <w:rsid w:val="008C66B1"/>
    <w:rsid w:val="008D2A74"/>
    <w:rsid w:val="008D3DE5"/>
    <w:rsid w:val="008D442D"/>
    <w:rsid w:val="008E0FDD"/>
    <w:rsid w:val="008E324E"/>
    <w:rsid w:val="008E796D"/>
    <w:rsid w:val="008F1344"/>
    <w:rsid w:val="008F7F9E"/>
    <w:rsid w:val="009043AB"/>
    <w:rsid w:val="009071A1"/>
    <w:rsid w:val="009368C8"/>
    <w:rsid w:val="00946B36"/>
    <w:rsid w:val="00962441"/>
    <w:rsid w:val="009B23B4"/>
    <w:rsid w:val="009B36F5"/>
    <w:rsid w:val="009B4741"/>
    <w:rsid w:val="009B5A3D"/>
    <w:rsid w:val="009C0B89"/>
    <w:rsid w:val="009C53A2"/>
    <w:rsid w:val="009D6B26"/>
    <w:rsid w:val="009E21A2"/>
    <w:rsid w:val="009E4053"/>
    <w:rsid w:val="009F726C"/>
    <w:rsid w:val="009F7CF8"/>
    <w:rsid w:val="009F7DDF"/>
    <w:rsid w:val="00A0758E"/>
    <w:rsid w:val="00A076F6"/>
    <w:rsid w:val="00A34747"/>
    <w:rsid w:val="00A34B35"/>
    <w:rsid w:val="00A372A6"/>
    <w:rsid w:val="00A74FFD"/>
    <w:rsid w:val="00A77838"/>
    <w:rsid w:val="00A848DA"/>
    <w:rsid w:val="00AB2B5C"/>
    <w:rsid w:val="00AB3C3E"/>
    <w:rsid w:val="00AB649A"/>
    <w:rsid w:val="00AB6774"/>
    <w:rsid w:val="00AF0F94"/>
    <w:rsid w:val="00B14968"/>
    <w:rsid w:val="00B17F86"/>
    <w:rsid w:val="00B21A48"/>
    <w:rsid w:val="00B23987"/>
    <w:rsid w:val="00B25E1E"/>
    <w:rsid w:val="00B33D7E"/>
    <w:rsid w:val="00B37617"/>
    <w:rsid w:val="00B403D5"/>
    <w:rsid w:val="00B45060"/>
    <w:rsid w:val="00B47773"/>
    <w:rsid w:val="00B50170"/>
    <w:rsid w:val="00B54199"/>
    <w:rsid w:val="00B6166A"/>
    <w:rsid w:val="00B64315"/>
    <w:rsid w:val="00B74703"/>
    <w:rsid w:val="00B84A83"/>
    <w:rsid w:val="00BA0842"/>
    <w:rsid w:val="00BA36DD"/>
    <w:rsid w:val="00BA7A6A"/>
    <w:rsid w:val="00BA7B99"/>
    <w:rsid w:val="00BB7D03"/>
    <w:rsid w:val="00BC7623"/>
    <w:rsid w:val="00BD11B7"/>
    <w:rsid w:val="00BE118E"/>
    <w:rsid w:val="00BE4935"/>
    <w:rsid w:val="00C069B1"/>
    <w:rsid w:val="00C11496"/>
    <w:rsid w:val="00C17CF6"/>
    <w:rsid w:val="00C20E25"/>
    <w:rsid w:val="00C22ED8"/>
    <w:rsid w:val="00C26416"/>
    <w:rsid w:val="00C538A0"/>
    <w:rsid w:val="00C56FC4"/>
    <w:rsid w:val="00C77538"/>
    <w:rsid w:val="00C8047B"/>
    <w:rsid w:val="00CA1243"/>
    <w:rsid w:val="00CA2ACA"/>
    <w:rsid w:val="00CC15A8"/>
    <w:rsid w:val="00CC2282"/>
    <w:rsid w:val="00CE076B"/>
    <w:rsid w:val="00CE7986"/>
    <w:rsid w:val="00CF6DF3"/>
    <w:rsid w:val="00CF71F6"/>
    <w:rsid w:val="00D0120B"/>
    <w:rsid w:val="00D01AC8"/>
    <w:rsid w:val="00D208BA"/>
    <w:rsid w:val="00D20CAA"/>
    <w:rsid w:val="00D21B60"/>
    <w:rsid w:val="00D253E7"/>
    <w:rsid w:val="00D26381"/>
    <w:rsid w:val="00D3790F"/>
    <w:rsid w:val="00D41511"/>
    <w:rsid w:val="00D476CB"/>
    <w:rsid w:val="00D5224F"/>
    <w:rsid w:val="00D57A4E"/>
    <w:rsid w:val="00D57BD1"/>
    <w:rsid w:val="00D606E2"/>
    <w:rsid w:val="00D61699"/>
    <w:rsid w:val="00D64660"/>
    <w:rsid w:val="00D7545B"/>
    <w:rsid w:val="00D86C18"/>
    <w:rsid w:val="00D91659"/>
    <w:rsid w:val="00D96C4B"/>
    <w:rsid w:val="00DA375C"/>
    <w:rsid w:val="00DC63BC"/>
    <w:rsid w:val="00DC6F5B"/>
    <w:rsid w:val="00DC7532"/>
    <w:rsid w:val="00DD73EF"/>
    <w:rsid w:val="00DE0FCF"/>
    <w:rsid w:val="00DE6C7F"/>
    <w:rsid w:val="00DE7B9F"/>
    <w:rsid w:val="00E12B55"/>
    <w:rsid w:val="00E52C4E"/>
    <w:rsid w:val="00E6069B"/>
    <w:rsid w:val="00E61279"/>
    <w:rsid w:val="00E96C68"/>
    <w:rsid w:val="00EB48EF"/>
    <w:rsid w:val="00EC2E9E"/>
    <w:rsid w:val="00EC4B50"/>
    <w:rsid w:val="00ED38BF"/>
    <w:rsid w:val="00ED5403"/>
    <w:rsid w:val="00EE220F"/>
    <w:rsid w:val="00EF0C35"/>
    <w:rsid w:val="00F01287"/>
    <w:rsid w:val="00F11A6A"/>
    <w:rsid w:val="00F158FE"/>
    <w:rsid w:val="00F46411"/>
    <w:rsid w:val="00F5241A"/>
    <w:rsid w:val="00F7653C"/>
    <w:rsid w:val="00F86708"/>
    <w:rsid w:val="00F92924"/>
    <w:rsid w:val="00F93F64"/>
    <w:rsid w:val="00FE1C5D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C1680D"/>
  <w15:chartTrackingRefBased/>
  <w15:docId w15:val="{C5236A65-CE35-4877-8814-A633683B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EF"/>
    <w:pPr>
      <w:spacing w:before="120" w:after="120"/>
      <w:jc w:val="both"/>
    </w:pPr>
    <w:rPr>
      <w:rFonts w:ascii="Tahoma" w:eastAsia="Times New Roman" w:hAnsi="Tahoma" w:cs="Calibri"/>
      <w:szCs w:val="24"/>
    </w:rPr>
  </w:style>
  <w:style w:type="paragraph" w:styleId="Titre1">
    <w:name w:val="heading 1"/>
    <w:basedOn w:val="Normal"/>
    <w:next w:val="Normal"/>
    <w:link w:val="Titre1Car"/>
    <w:uiPriority w:val="9"/>
    <w:rsid w:val="00C2641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rsid w:val="00EB48EF"/>
    <w:pPr>
      <w:keepNext/>
      <w:jc w:val="center"/>
      <w:outlineLvl w:val="1"/>
    </w:pPr>
    <w:rPr>
      <w:rFonts w:ascii="TimesNewRomanPS-BoldMT" w:hAnsi="TimesNewRomanPS-BoldMT"/>
      <w:b/>
      <w:bCs/>
      <w:sz w:val="19"/>
      <w:szCs w:val="19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B7300"/>
    <w:pPr>
      <w:keepNext/>
      <w:outlineLvl w:val="2"/>
    </w:pPr>
    <w:rPr>
      <w:rFonts w:eastAsia="Calibri" w:cs="Tahoma"/>
      <w:b/>
      <w:bCs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97E8E"/>
    <w:pPr>
      <w:keepNext/>
      <w:jc w:val="right"/>
      <w:outlineLvl w:val="3"/>
    </w:pPr>
    <w:rPr>
      <w:rFonts w:eastAsia="Calibri" w:cs="Tahoma"/>
      <w:b/>
      <w:bCs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B48EF"/>
    <w:pPr>
      <w:spacing w:line="525" w:lineRule="exact"/>
      <w:jc w:val="center"/>
    </w:pPr>
  </w:style>
  <w:style w:type="paragraph" w:customStyle="1" w:styleId="Style2">
    <w:name w:val="Style2"/>
    <w:basedOn w:val="Normal"/>
    <w:uiPriority w:val="99"/>
    <w:rsid w:val="00EB48EF"/>
  </w:style>
  <w:style w:type="paragraph" w:customStyle="1" w:styleId="Style3">
    <w:name w:val="Style3"/>
    <w:basedOn w:val="Normal"/>
    <w:uiPriority w:val="99"/>
    <w:rsid w:val="00EB48EF"/>
    <w:pPr>
      <w:spacing w:line="266" w:lineRule="exact"/>
    </w:pPr>
  </w:style>
  <w:style w:type="paragraph" w:customStyle="1" w:styleId="Style4">
    <w:name w:val="Style4"/>
    <w:basedOn w:val="Normal"/>
    <w:uiPriority w:val="99"/>
    <w:rsid w:val="00EB48EF"/>
  </w:style>
  <w:style w:type="paragraph" w:customStyle="1" w:styleId="Style5">
    <w:name w:val="Style5"/>
    <w:basedOn w:val="Normal"/>
    <w:uiPriority w:val="99"/>
    <w:rsid w:val="00EB48EF"/>
    <w:pPr>
      <w:spacing w:line="280" w:lineRule="exact"/>
    </w:pPr>
  </w:style>
  <w:style w:type="paragraph" w:customStyle="1" w:styleId="Style6">
    <w:name w:val="Style6"/>
    <w:basedOn w:val="Normal"/>
    <w:uiPriority w:val="99"/>
    <w:rsid w:val="00EB48EF"/>
    <w:pPr>
      <w:spacing w:line="266" w:lineRule="exact"/>
      <w:ind w:firstLine="825"/>
    </w:pPr>
  </w:style>
  <w:style w:type="paragraph" w:customStyle="1" w:styleId="Style7">
    <w:name w:val="Style7"/>
    <w:basedOn w:val="Normal"/>
    <w:uiPriority w:val="99"/>
    <w:rsid w:val="00EB48EF"/>
    <w:pPr>
      <w:spacing w:line="273" w:lineRule="exact"/>
    </w:pPr>
  </w:style>
  <w:style w:type="paragraph" w:customStyle="1" w:styleId="Style8">
    <w:name w:val="Style8"/>
    <w:basedOn w:val="Normal"/>
    <w:uiPriority w:val="99"/>
    <w:rsid w:val="00EB48EF"/>
    <w:pPr>
      <w:spacing w:line="266" w:lineRule="exact"/>
      <w:ind w:hanging="482"/>
    </w:pPr>
  </w:style>
  <w:style w:type="paragraph" w:customStyle="1" w:styleId="Style9">
    <w:name w:val="Style9"/>
    <w:basedOn w:val="Normal"/>
    <w:uiPriority w:val="99"/>
    <w:rsid w:val="00EB48EF"/>
    <w:pPr>
      <w:spacing w:line="269" w:lineRule="exact"/>
      <w:ind w:firstLine="370"/>
    </w:pPr>
  </w:style>
  <w:style w:type="paragraph" w:customStyle="1" w:styleId="Style10">
    <w:name w:val="Style10"/>
    <w:basedOn w:val="Normal"/>
    <w:uiPriority w:val="99"/>
    <w:rsid w:val="00EB48EF"/>
  </w:style>
  <w:style w:type="paragraph" w:customStyle="1" w:styleId="Style11">
    <w:name w:val="Style11"/>
    <w:basedOn w:val="Normal"/>
    <w:uiPriority w:val="99"/>
    <w:rsid w:val="00EB48EF"/>
  </w:style>
  <w:style w:type="paragraph" w:customStyle="1" w:styleId="Style12">
    <w:name w:val="Style12"/>
    <w:basedOn w:val="Normal"/>
    <w:uiPriority w:val="99"/>
    <w:rsid w:val="00EB48EF"/>
  </w:style>
  <w:style w:type="character" w:customStyle="1" w:styleId="FontStyle14">
    <w:name w:val="Font Style14"/>
    <w:uiPriority w:val="99"/>
    <w:rsid w:val="00EB48EF"/>
    <w:rPr>
      <w:rFonts w:ascii="Arial" w:hAnsi="Arial" w:cs="Arial"/>
      <w:sz w:val="20"/>
      <w:szCs w:val="20"/>
    </w:rPr>
  </w:style>
  <w:style w:type="character" w:customStyle="1" w:styleId="FontStyle15">
    <w:name w:val="Font Style15"/>
    <w:uiPriority w:val="99"/>
    <w:rsid w:val="00EB48EF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uiPriority w:val="99"/>
    <w:rsid w:val="00EB48EF"/>
    <w:rPr>
      <w:rFonts w:ascii="Arial" w:hAnsi="Arial" w:cs="Arial"/>
      <w:sz w:val="26"/>
      <w:szCs w:val="26"/>
    </w:rPr>
  </w:style>
  <w:style w:type="character" w:customStyle="1" w:styleId="FontStyle17">
    <w:name w:val="Font Style17"/>
    <w:uiPriority w:val="99"/>
    <w:rsid w:val="00EB48EF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EB48EF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EB48EF"/>
    <w:rPr>
      <w:rFonts w:ascii="Arial" w:hAnsi="Arial" w:cs="Arial"/>
      <w:sz w:val="16"/>
      <w:szCs w:val="16"/>
    </w:rPr>
  </w:style>
  <w:style w:type="paragraph" w:styleId="Sansinterligne">
    <w:name w:val="No Spacing"/>
    <w:link w:val="SansinterligneCar"/>
    <w:uiPriority w:val="1"/>
    <w:rsid w:val="00EB48EF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B48E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B48EF"/>
    <w:rPr>
      <w:rFonts w:ascii="Tahoma" w:eastAsia="Times New Roman" w:hAnsi="Tahoma" w:cs="Calibri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B48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B48EF"/>
    <w:rPr>
      <w:rFonts w:ascii="Tahoma" w:eastAsia="Times New Roman" w:hAnsi="Tahoma" w:cs="Calibri"/>
      <w:szCs w:val="24"/>
    </w:rPr>
  </w:style>
  <w:style w:type="character" w:customStyle="1" w:styleId="Titre2Car">
    <w:name w:val="Titre 2 Car"/>
    <w:link w:val="Titre2"/>
    <w:rsid w:val="00EB48EF"/>
    <w:rPr>
      <w:rFonts w:ascii="TimesNewRomanPS-BoldMT" w:eastAsia="Times New Roman" w:hAnsi="TimesNewRomanPS-BoldMT" w:cs="Calibri"/>
      <w:b/>
      <w:bCs/>
      <w:sz w:val="19"/>
      <w:szCs w:val="19"/>
    </w:rPr>
  </w:style>
  <w:style w:type="character" w:customStyle="1" w:styleId="SansinterligneCar">
    <w:name w:val="Sans interligne Car"/>
    <w:link w:val="Sansinterligne"/>
    <w:uiPriority w:val="1"/>
    <w:rsid w:val="00EB48EF"/>
    <w:rPr>
      <w:rFonts w:ascii="Times New Roman" w:eastAsia="Times New Roman" w:hAnsi="Times New Roman" w:cs="Calibri"/>
      <w:sz w:val="24"/>
      <w:szCs w:val="24"/>
    </w:rPr>
  </w:style>
  <w:style w:type="paragraph" w:styleId="Paragraphedeliste">
    <w:name w:val="List Paragraph"/>
    <w:basedOn w:val="Normal"/>
    <w:uiPriority w:val="34"/>
    <w:rsid w:val="00EB48EF"/>
    <w:pPr>
      <w:ind w:left="708"/>
    </w:pPr>
  </w:style>
  <w:style w:type="paragraph" w:customStyle="1" w:styleId="Questions">
    <w:name w:val="Questions"/>
    <w:basedOn w:val="Normal"/>
    <w:link w:val="QuestionsCar"/>
    <w:autoRedefine/>
    <w:qFormat/>
    <w:rsid w:val="00EB48EF"/>
    <w:pPr>
      <w:numPr>
        <w:numId w:val="1"/>
      </w:numPr>
      <w:tabs>
        <w:tab w:val="left" w:pos="412"/>
      </w:tabs>
      <w:spacing w:before="5"/>
    </w:pPr>
    <w:rPr>
      <w:rFonts w:cs="Tahoma"/>
      <w:b/>
      <w:sz w:val="24"/>
    </w:rPr>
  </w:style>
  <w:style w:type="character" w:customStyle="1" w:styleId="QuestionsCar">
    <w:name w:val="Questions Car"/>
    <w:link w:val="Questions"/>
    <w:rsid w:val="00EB48EF"/>
    <w:rPr>
      <w:rFonts w:ascii="Tahoma" w:eastAsia="Times New Roman" w:hAnsi="Tahoma" w:cs="Tahoma"/>
      <w:b/>
      <w:sz w:val="24"/>
      <w:szCs w:val="24"/>
    </w:rPr>
  </w:style>
  <w:style w:type="paragraph" w:customStyle="1" w:styleId="TAF">
    <w:name w:val="TAF"/>
    <w:basedOn w:val="Sansinterligne"/>
    <w:link w:val="TAFCar"/>
    <w:qFormat/>
    <w:rsid w:val="00EB48EF"/>
    <w:pPr>
      <w:jc w:val="center"/>
    </w:pPr>
    <w:rPr>
      <w:rFonts w:ascii="Tahoma" w:hAnsi="Tahoma" w:cs="Tahoma"/>
      <w:b/>
      <w:sz w:val="20"/>
      <w:szCs w:val="20"/>
      <w:u w:val="single"/>
    </w:rPr>
  </w:style>
  <w:style w:type="character" w:customStyle="1" w:styleId="TAFCar">
    <w:name w:val="TAF Car"/>
    <w:link w:val="TAF"/>
    <w:rsid w:val="00EB48EF"/>
    <w:rPr>
      <w:rFonts w:ascii="Tahoma" w:eastAsia="Times New Roman" w:hAnsi="Tahoma" w:cs="Tahoma"/>
      <w:b/>
      <w:u w:val="single"/>
    </w:rPr>
  </w:style>
  <w:style w:type="paragraph" w:customStyle="1" w:styleId="Lettres">
    <w:name w:val="Lettres"/>
    <w:basedOn w:val="Normal"/>
    <w:link w:val="LettresCar"/>
    <w:qFormat/>
    <w:rsid w:val="00EB48EF"/>
    <w:pPr>
      <w:numPr>
        <w:numId w:val="2"/>
      </w:numPr>
      <w:spacing w:after="60"/>
    </w:pPr>
    <w:rPr>
      <w:b/>
      <w:sz w:val="24"/>
    </w:rPr>
  </w:style>
  <w:style w:type="character" w:customStyle="1" w:styleId="LettresCar">
    <w:name w:val="Lettres Car"/>
    <w:link w:val="Lettres"/>
    <w:rsid w:val="00EB48EF"/>
    <w:rPr>
      <w:rFonts w:ascii="Tahoma" w:eastAsia="Times New Roman" w:hAnsi="Tahoma" w:cs="Calibri"/>
      <w:b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B48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EB48EF"/>
    <w:rPr>
      <w:rFonts w:ascii="Cambria" w:eastAsia="Times New Roman" w:hAnsi="Cambria" w:cs="Calibri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EB48EF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EB48EF"/>
    <w:rPr>
      <w:rFonts w:ascii="Cambria" w:eastAsia="Times New Roman" w:hAnsi="Cambria" w:cs="Calibri"/>
      <w:szCs w:val="24"/>
    </w:rPr>
  </w:style>
  <w:style w:type="table" w:styleId="Grilledutableau">
    <w:name w:val="Table Grid"/>
    <w:basedOn w:val="TableauNormal"/>
    <w:uiPriority w:val="59"/>
    <w:rsid w:val="00EB48E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0">
    <w:name w:val="Font Style20"/>
    <w:uiPriority w:val="99"/>
    <w:rsid w:val="00EB48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Normal"/>
    <w:link w:val="Style14Car"/>
    <w:uiPriority w:val="99"/>
    <w:rsid w:val="00EB48EF"/>
    <w:pPr>
      <w:spacing w:line="252" w:lineRule="exact"/>
      <w:ind w:hanging="405"/>
    </w:pPr>
  </w:style>
  <w:style w:type="character" w:customStyle="1" w:styleId="FontStyle21">
    <w:name w:val="Font Style21"/>
    <w:uiPriority w:val="99"/>
    <w:rsid w:val="00EB48EF"/>
    <w:rPr>
      <w:rFonts w:ascii="Book Antiqua" w:hAnsi="Book Antiqua" w:cs="Book Antiqua"/>
      <w:spacing w:val="20"/>
      <w:sz w:val="20"/>
      <w:szCs w:val="20"/>
    </w:rPr>
  </w:style>
  <w:style w:type="character" w:customStyle="1" w:styleId="FontStyle22">
    <w:name w:val="Font Style22"/>
    <w:uiPriority w:val="99"/>
    <w:rsid w:val="00EB48EF"/>
    <w:rPr>
      <w:rFonts w:ascii="Arial" w:hAnsi="Arial" w:cs="Arial"/>
      <w:b/>
      <w:bCs/>
      <w:spacing w:val="20"/>
      <w:sz w:val="18"/>
      <w:szCs w:val="18"/>
    </w:rPr>
  </w:style>
  <w:style w:type="character" w:customStyle="1" w:styleId="FontStyle13">
    <w:name w:val="Font Style13"/>
    <w:uiPriority w:val="99"/>
    <w:rsid w:val="00EB48EF"/>
    <w:rPr>
      <w:rFonts w:ascii="Arial Unicode MS" w:eastAsia="Arial Unicode MS" w:cs="Arial Unicode MS"/>
      <w:sz w:val="20"/>
      <w:szCs w:val="20"/>
    </w:rPr>
  </w:style>
  <w:style w:type="character" w:customStyle="1" w:styleId="FontStyle12">
    <w:name w:val="Font Style12"/>
    <w:uiPriority w:val="99"/>
    <w:rsid w:val="00EB48EF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23">
    <w:name w:val="Font Style23"/>
    <w:uiPriority w:val="99"/>
    <w:rsid w:val="00EB48EF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EB48EF"/>
    <w:rPr>
      <w:rFonts w:ascii="Tahoma" w:hAnsi="Tahoma" w:cs="Tahoma"/>
      <w:b/>
      <w:bCs/>
      <w:sz w:val="22"/>
      <w:szCs w:val="22"/>
    </w:rPr>
  </w:style>
  <w:style w:type="character" w:customStyle="1" w:styleId="FontStyle25">
    <w:name w:val="Font Style25"/>
    <w:uiPriority w:val="99"/>
    <w:rsid w:val="00EB48E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Normal"/>
    <w:uiPriority w:val="99"/>
    <w:rsid w:val="00EB48EF"/>
  </w:style>
  <w:style w:type="character" w:customStyle="1" w:styleId="FontStyle26">
    <w:name w:val="Font Style26"/>
    <w:uiPriority w:val="99"/>
    <w:rsid w:val="00EB48EF"/>
    <w:rPr>
      <w:rFonts w:ascii="Times New Roman" w:hAnsi="Times New Roman" w:cs="Times New Roman"/>
      <w:i/>
      <w:iCs/>
      <w:sz w:val="20"/>
      <w:szCs w:val="20"/>
    </w:rPr>
  </w:style>
  <w:style w:type="paragraph" w:customStyle="1" w:styleId="AnneSujet">
    <w:name w:val="AnnéeSujet"/>
    <w:basedOn w:val="Titre"/>
    <w:link w:val="AnneSujetCar"/>
    <w:qFormat/>
    <w:rsid w:val="00EB48EF"/>
    <w:rPr>
      <w:rFonts w:ascii="Tahoma" w:hAnsi="Tahoma" w:cs="Tahoma"/>
      <w:b/>
      <w:sz w:val="36"/>
      <w:szCs w:val="36"/>
    </w:rPr>
  </w:style>
  <w:style w:type="paragraph" w:customStyle="1" w:styleId="Dossier">
    <w:name w:val="Dossier"/>
    <w:basedOn w:val="Normal"/>
    <w:autoRedefine/>
    <w:uiPriority w:val="99"/>
    <w:rsid w:val="00EB48EF"/>
    <w:pPr>
      <w:framePr w:wrap="around" w:vAnchor="text" w:hAnchor="text" w:y="1"/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25" w:color="auto" w:fill="auto"/>
      <w:spacing w:line="273" w:lineRule="exact"/>
      <w:jc w:val="center"/>
    </w:pPr>
    <w:rPr>
      <w:sz w:val="22"/>
    </w:rPr>
  </w:style>
  <w:style w:type="character" w:customStyle="1" w:styleId="AnneSujetCar">
    <w:name w:val="AnnéeSujet Car"/>
    <w:link w:val="AnneSujet"/>
    <w:rsid w:val="00EB48EF"/>
    <w:rPr>
      <w:rFonts w:ascii="Tahoma" w:eastAsia="Times New Roman" w:hAnsi="Tahoma" w:cs="Tahoma"/>
      <w:b/>
      <w:color w:val="17365D"/>
      <w:spacing w:val="5"/>
      <w:kern w:val="28"/>
      <w:sz w:val="36"/>
      <w:szCs w:val="36"/>
    </w:rPr>
  </w:style>
  <w:style w:type="paragraph" w:customStyle="1" w:styleId="Style15">
    <w:name w:val="Style15"/>
    <w:basedOn w:val="Normal"/>
    <w:uiPriority w:val="99"/>
    <w:rsid w:val="00EB48EF"/>
  </w:style>
  <w:style w:type="paragraph" w:customStyle="1" w:styleId="Style16">
    <w:name w:val="Style16"/>
    <w:basedOn w:val="Normal"/>
    <w:uiPriority w:val="99"/>
    <w:rsid w:val="00EB48EF"/>
    <w:pPr>
      <w:spacing w:line="273" w:lineRule="exact"/>
      <w:ind w:hanging="412"/>
    </w:pPr>
  </w:style>
  <w:style w:type="paragraph" w:customStyle="1" w:styleId="Style17">
    <w:name w:val="Style17"/>
    <w:basedOn w:val="Normal"/>
    <w:uiPriority w:val="99"/>
    <w:rsid w:val="00EB48EF"/>
    <w:pPr>
      <w:spacing w:line="280" w:lineRule="exact"/>
      <w:jc w:val="center"/>
    </w:pPr>
  </w:style>
  <w:style w:type="character" w:customStyle="1" w:styleId="FontStyle27">
    <w:name w:val="Font Style27"/>
    <w:uiPriority w:val="99"/>
    <w:rsid w:val="00EB48EF"/>
    <w:rPr>
      <w:rFonts w:ascii="Arial" w:hAnsi="Arial" w:cs="Arial"/>
      <w:b/>
      <w:bCs/>
      <w:sz w:val="20"/>
      <w:szCs w:val="20"/>
    </w:rPr>
  </w:style>
  <w:style w:type="paragraph" w:customStyle="1" w:styleId="Style18">
    <w:name w:val="Style18"/>
    <w:basedOn w:val="Normal"/>
    <w:uiPriority w:val="99"/>
    <w:rsid w:val="00EB48EF"/>
  </w:style>
  <w:style w:type="character" w:customStyle="1" w:styleId="FontStyle29">
    <w:name w:val="Font Style29"/>
    <w:uiPriority w:val="99"/>
    <w:rsid w:val="00EB48EF"/>
    <w:rPr>
      <w:rFonts w:ascii="Times New Roman" w:hAnsi="Times New Roman" w:cs="Times New Roman"/>
      <w:b/>
      <w:bCs/>
      <w:sz w:val="22"/>
      <w:szCs w:val="22"/>
    </w:rPr>
  </w:style>
  <w:style w:type="paragraph" w:customStyle="1" w:styleId="Question">
    <w:name w:val="Question"/>
    <w:basedOn w:val="Style14"/>
    <w:link w:val="QuestionCar1"/>
    <w:rsid w:val="00EB48EF"/>
    <w:pPr>
      <w:tabs>
        <w:tab w:val="left" w:pos="412"/>
      </w:tabs>
      <w:spacing w:before="5" w:line="240" w:lineRule="auto"/>
      <w:ind w:left="714" w:hanging="357"/>
    </w:pPr>
    <w:rPr>
      <w:rFonts w:cs="Tahoma"/>
    </w:rPr>
  </w:style>
  <w:style w:type="character" w:customStyle="1" w:styleId="Style14Car">
    <w:name w:val="Style14 Car"/>
    <w:link w:val="Style14"/>
    <w:uiPriority w:val="99"/>
    <w:rsid w:val="00EB48EF"/>
    <w:rPr>
      <w:rFonts w:ascii="Tahoma" w:eastAsia="Times New Roman" w:hAnsi="Tahoma" w:cs="Calibri"/>
      <w:szCs w:val="24"/>
    </w:rPr>
  </w:style>
  <w:style w:type="character" w:customStyle="1" w:styleId="QuestionCar">
    <w:name w:val="Question Car"/>
    <w:rsid w:val="00EB48EF"/>
    <w:rPr>
      <w:rFonts w:ascii="Times New Roman" w:eastAsia="Times New Roman" w:hAnsi="Times New Roman"/>
      <w:sz w:val="24"/>
      <w:szCs w:val="24"/>
    </w:rPr>
  </w:style>
  <w:style w:type="character" w:customStyle="1" w:styleId="QuestionCar1">
    <w:name w:val="Question Car1"/>
    <w:link w:val="Question"/>
    <w:rsid w:val="00EB48EF"/>
    <w:rPr>
      <w:rFonts w:ascii="Tahoma" w:eastAsia="Times New Roman" w:hAnsi="Tahoma" w:cs="Tahoma"/>
      <w:szCs w:val="24"/>
    </w:rPr>
  </w:style>
  <w:style w:type="paragraph" w:customStyle="1" w:styleId="Partie">
    <w:name w:val="Partie"/>
    <w:basedOn w:val="Normal"/>
    <w:link w:val="PartieCar"/>
    <w:qFormat/>
    <w:rsid w:val="00EB48EF"/>
    <w:rPr>
      <w:rFonts w:cs="Tahoma"/>
      <w:b/>
      <w:sz w:val="24"/>
      <w:u w:val="single"/>
    </w:rPr>
  </w:style>
  <w:style w:type="character" w:customStyle="1" w:styleId="PartieCar">
    <w:name w:val="Partie Car"/>
    <w:link w:val="Partie"/>
    <w:rsid w:val="00EB48EF"/>
    <w:rPr>
      <w:rFonts w:ascii="Tahoma" w:eastAsia="Times New Roman" w:hAnsi="Tahoma" w:cs="Tahoma"/>
      <w:b/>
      <w:sz w:val="24"/>
      <w:szCs w:val="24"/>
      <w:u w:val="single"/>
    </w:rPr>
  </w:style>
  <w:style w:type="paragraph" w:customStyle="1" w:styleId="CM7">
    <w:name w:val="CM7"/>
    <w:basedOn w:val="Normal"/>
    <w:next w:val="Normal"/>
    <w:uiPriority w:val="99"/>
    <w:rsid w:val="00115F59"/>
    <w:pPr>
      <w:jc w:val="left"/>
    </w:pPr>
    <w:rPr>
      <w:rFonts w:ascii="Arial" w:hAnsi="Arial" w:cs="Arial"/>
      <w:sz w:val="24"/>
    </w:rPr>
  </w:style>
  <w:style w:type="paragraph" w:customStyle="1" w:styleId="QuestionsMana">
    <w:name w:val="QuestionsMana"/>
    <w:basedOn w:val="Normal"/>
    <w:link w:val="QuestionsManaCar"/>
    <w:qFormat/>
    <w:rsid w:val="00EB48EF"/>
    <w:pPr>
      <w:numPr>
        <w:numId w:val="40"/>
      </w:numPr>
      <w:spacing w:after="202" w:line="276" w:lineRule="auto"/>
    </w:pPr>
    <w:rPr>
      <w:rFonts w:cs="Tahoma"/>
      <w:color w:val="000000"/>
      <w:szCs w:val="20"/>
    </w:rPr>
  </w:style>
  <w:style w:type="character" w:customStyle="1" w:styleId="QuestionsManaCar">
    <w:name w:val="QuestionsMana Car"/>
    <w:link w:val="QuestionsMana"/>
    <w:locked/>
    <w:rsid w:val="00EB48EF"/>
    <w:rPr>
      <w:rFonts w:ascii="Tahoma" w:eastAsia="Times New Roman" w:hAnsi="Tahoma" w:cs="Tahoma"/>
      <w:color w:val="000000"/>
    </w:rPr>
  </w:style>
  <w:style w:type="paragraph" w:customStyle="1" w:styleId="AnnexeMana">
    <w:name w:val="AnnexeMana"/>
    <w:basedOn w:val="Normal"/>
    <w:link w:val="AnnexeManaCar"/>
    <w:qFormat/>
    <w:rsid w:val="00EB48EF"/>
    <w:pPr>
      <w:spacing w:line="276" w:lineRule="auto"/>
    </w:pPr>
    <w:rPr>
      <w:rFonts w:cs="Tahoma"/>
      <w:b/>
      <w:bCs/>
      <w:color w:val="000000"/>
      <w:sz w:val="22"/>
      <w:szCs w:val="20"/>
      <w:u w:val="single"/>
    </w:rPr>
  </w:style>
  <w:style w:type="character" w:customStyle="1" w:styleId="AnnexeManaCar">
    <w:name w:val="AnnexeMana Car"/>
    <w:link w:val="AnnexeMana"/>
    <w:locked/>
    <w:rsid w:val="00EB48EF"/>
    <w:rPr>
      <w:rFonts w:ascii="Tahoma" w:eastAsia="Times New Roman" w:hAnsi="Tahoma" w:cs="Tahoma"/>
      <w:b/>
      <w:bCs/>
      <w:color w:val="000000"/>
      <w:sz w:val="22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1C5F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571C5F"/>
    <w:rPr>
      <w:rFonts w:ascii="Tahoma" w:eastAsia="Times New Roman" w:hAnsi="Tahoma" w:cs="Calibri"/>
    </w:rPr>
  </w:style>
  <w:style w:type="character" w:styleId="Appelnotedebasdep">
    <w:name w:val="footnote reference"/>
    <w:uiPriority w:val="99"/>
    <w:semiHidden/>
    <w:unhideWhenUsed/>
    <w:rsid w:val="00571C5F"/>
    <w:rPr>
      <w:vertAlign w:val="superscript"/>
    </w:rPr>
  </w:style>
  <w:style w:type="paragraph" w:customStyle="1" w:styleId="Default">
    <w:name w:val="Default"/>
    <w:rsid w:val="000E6C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link w:val="Titre1"/>
    <w:uiPriority w:val="9"/>
    <w:rsid w:val="00C264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"/>
    <w:rsid w:val="005B7300"/>
    <w:rPr>
      <w:rFonts w:ascii="Tahoma" w:hAnsi="Tahoma" w:cs="Tahoma"/>
      <w:b/>
      <w:bCs/>
    </w:rPr>
  </w:style>
  <w:style w:type="character" w:customStyle="1" w:styleId="Titre4Car">
    <w:name w:val="Titre 4 Car"/>
    <w:link w:val="Titre4"/>
    <w:uiPriority w:val="9"/>
    <w:rsid w:val="00797E8E"/>
    <w:rPr>
      <w:rFonts w:ascii="Tahoma" w:hAnsi="Tahoma" w:cs="Tahoma"/>
      <w:b/>
      <w:bCs/>
      <w:i/>
    </w:rPr>
  </w:style>
  <w:style w:type="paragraph" w:styleId="Corpsdetexte">
    <w:name w:val="Body Text"/>
    <w:basedOn w:val="Normal"/>
    <w:link w:val="CorpsdetexteCar"/>
    <w:uiPriority w:val="1"/>
    <w:qFormat/>
    <w:rsid w:val="00D91659"/>
    <w:pPr>
      <w:widowControl w:val="0"/>
      <w:autoSpaceDE w:val="0"/>
      <w:autoSpaceDN w:val="0"/>
      <w:spacing w:before="0" w:after="0"/>
      <w:jc w:val="left"/>
    </w:pPr>
    <w:rPr>
      <w:rFonts w:ascii="Arial" w:eastAsia="Arial" w:hAnsi="Arial" w:cs="Arial"/>
      <w:sz w:val="24"/>
      <w:lang w:bidi="fr-FR"/>
    </w:rPr>
  </w:style>
  <w:style w:type="character" w:customStyle="1" w:styleId="CorpsdetexteCar">
    <w:name w:val="Corps de texte Car"/>
    <w:link w:val="Corpsdetexte"/>
    <w:uiPriority w:val="1"/>
    <w:rsid w:val="00D91659"/>
    <w:rPr>
      <w:rFonts w:ascii="Arial" w:eastAsia="Arial" w:hAnsi="Arial" w:cs="Arial"/>
      <w:sz w:val="24"/>
      <w:szCs w:val="24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TTE\AppData\Roaming\Microsoft\Templates\ModeleOr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CC68-55CE-4154-8127-265CBB5E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ModeleOral</Template>
  <TotalTime>21</TotalTime>
  <Pages>3</Pages>
  <Words>482</Words>
  <Characters>2562</Characters>
  <Application>Microsoft Office Word</Application>
  <DocSecurity>8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www.stgcfe.fr;www.stmg.education</dc:creator>
  <cp:keywords/>
  <cp:lastModifiedBy>Samira BAYA</cp:lastModifiedBy>
  <cp:revision>17</cp:revision>
  <dcterms:created xsi:type="dcterms:W3CDTF">2019-03-02T22:00:00Z</dcterms:created>
  <dcterms:modified xsi:type="dcterms:W3CDTF">2024-07-08T06:05:00Z</dcterms:modified>
</cp:coreProperties>
</file>